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1F" w:rsidRDefault="00537DB7" w:rsidP="00523F07">
      <w:pPr>
        <w:pStyle w:val="20"/>
        <w:shd w:val="clear" w:color="auto" w:fill="auto"/>
        <w:spacing w:after="0" w:line="240" w:lineRule="auto"/>
        <w:ind w:firstLine="1140"/>
        <w:jc w:val="center"/>
      </w:pPr>
      <w:r>
        <w:t>муниципальное бюджетное общеобразовательное учреждение г.Шахты Ростовской области «</w:t>
      </w:r>
      <w:r w:rsidR="00523F07">
        <w:t>Гимназия имени А.С. Пушкина</w:t>
      </w:r>
      <w:r>
        <w:t>»</w:t>
      </w:r>
    </w:p>
    <w:p w:rsidR="00523F07" w:rsidRDefault="00523F07" w:rsidP="00523F07">
      <w:pPr>
        <w:pStyle w:val="20"/>
        <w:shd w:val="clear" w:color="auto" w:fill="auto"/>
        <w:spacing w:after="0" w:line="240" w:lineRule="auto"/>
        <w:ind w:firstLine="1140"/>
        <w:jc w:val="center"/>
      </w:pPr>
    </w:p>
    <w:p w:rsidR="00523F07" w:rsidRDefault="00523F07" w:rsidP="006E70D5">
      <w:pPr>
        <w:pStyle w:val="20"/>
        <w:shd w:val="clear" w:color="auto" w:fill="auto"/>
        <w:spacing w:after="0" w:line="240" w:lineRule="auto"/>
        <w:ind w:firstLine="1140"/>
      </w:pPr>
    </w:p>
    <w:p w:rsidR="00F17F1F" w:rsidRDefault="00614349" w:rsidP="006E70D5">
      <w:pPr>
        <w:pStyle w:val="30"/>
        <w:shd w:val="clear" w:color="auto" w:fill="auto"/>
        <w:spacing w:before="0" w:after="0" w:line="240" w:lineRule="auto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15pt;margin-top:5.65pt;width:55.2pt;height:73.4pt;z-index:-125829376;mso-wrap-distance-left:5pt;mso-wrap-distance-top:5.65pt;mso-wrap-distance-right:6.5pt;mso-position-horizontal-relative:margin" filled="f" stroked="f">
            <v:textbox style="mso-fit-shape-to-text:t" inset="0,0,0,0">
              <w:txbxContent>
                <w:p w:rsidR="006E70D5" w:rsidRDefault="006E70D5">
                  <w:pPr>
                    <w:pStyle w:val="6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 w:rsidR="00537DB7">
        <w:t>«Утверждаю»</w:t>
      </w:r>
    </w:p>
    <w:p w:rsidR="00F17F1F" w:rsidRDefault="00537DB7" w:rsidP="006E70D5">
      <w:pPr>
        <w:pStyle w:val="40"/>
        <w:shd w:val="clear" w:color="auto" w:fill="auto"/>
        <w:spacing w:before="0" w:after="0" w:line="240" w:lineRule="auto"/>
      </w:pPr>
      <w:r>
        <w:t>Директор</w:t>
      </w:r>
    </w:p>
    <w:p w:rsidR="006E70D5" w:rsidRDefault="006E70D5" w:rsidP="006E70D5">
      <w:pPr>
        <w:pStyle w:val="40"/>
        <w:shd w:val="clear" w:color="auto" w:fill="auto"/>
        <w:tabs>
          <w:tab w:val="left" w:leader="underscore" w:pos="1656"/>
        </w:tabs>
        <w:spacing w:before="0" w:after="0" w:line="240" w:lineRule="auto"/>
      </w:pPr>
      <w:r>
        <w:t xml:space="preserve">                                                                                МБОУ г. Шахты «Гимназия имени А.С. Пушк</w:t>
      </w:r>
      <w:r>
        <w:t>и</w:t>
      </w:r>
      <w:r>
        <w:t>на»</w:t>
      </w:r>
    </w:p>
    <w:p w:rsidR="00F17F1F" w:rsidRDefault="006E70D5" w:rsidP="006E70D5">
      <w:pPr>
        <w:pStyle w:val="40"/>
        <w:shd w:val="clear" w:color="auto" w:fill="auto"/>
        <w:tabs>
          <w:tab w:val="left" w:leader="underscore" w:pos="1656"/>
        </w:tabs>
        <w:spacing w:before="0" w:after="0" w:line="240" w:lineRule="auto"/>
      </w:pPr>
      <w:r>
        <w:t xml:space="preserve">                                                               </w:t>
      </w:r>
      <w:r w:rsidR="00537DB7">
        <w:tab/>
      </w:r>
      <w:r>
        <w:t xml:space="preserve">          ______________Л.И</w:t>
      </w:r>
      <w:r w:rsidR="00537DB7">
        <w:t xml:space="preserve">. </w:t>
      </w:r>
      <w:r>
        <w:t>Демин</w:t>
      </w:r>
      <w:r w:rsidR="00537DB7">
        <w:t>а</w:t>
      </w:r>
    </w:p>
    <w:p w:rsidR="006E70D5" w:rsidRDefault="006E70D5" w:rsidP="006E70D5">
      <w:pPr>
        <w:pStyle w:val="40"/>
        <w:shd w:val="clear" w:color="auto" w:fill="auto"/>
        <w:tabs>
          <w:tab w:val="left" w:leader="underscore" w:pos="1656"/>
        </w:tabs>
        <w:spacing w:before="0" w:after="0" w:line="240" w:lineRule="auto"/>
      </w:pPr>
      <w:r>
        <w:t xml:space="preserve">                                                                                Приказ № 9</w:t>
      </w:r>
      <w:r w:rsidR="00523F07">
        <w:t>6</w:t>
      </w:r>
      <w:r>
        <w:t xml:space="preserve"> от «11» августа 2023 г</w:t>
      </w:r>
    </w:p>
    <w:p w:rsidR="006E70D5" w:rsidRDefault="006E70D5">
      <w:pPr>
        <w:pStyle w:val="40"/>
        <w:shd w:val="clear" w:color="auto" w:fill="auto"/>
        <w:tabs>
          <w:tab w:val="left" w:leader="underscore" w:pos="1656"/>
        </w:tabs>
        <w:spacing w:before="0" w:after="1471" w:line="360" w:lineRule="exact"/>
      </w:pPr>
    </w:p>
    <w:p w:rsidR="00F17F1F" w:rsidRPr="00523F07" w:rsidRDefault="00537DB7">
      <w:pPr>
        <w:pStyle w:val="10"/>
        <w:keepNext/>
        <w:keepLines/>
        <w:shd w:val="clear" w:color="auto" w:fill="auto"/>
        <w:spacing w:before="0"/>
        <w:ind w:right="40" w:firstLine="0"/>
        <w:rPr>
          <w:b/>
        </w:rPr>
      </w:pPr>
      <w:bookmarkStart w:id="1" w:name="bookmark0"/>
      <w:r w:rsidRPr="00523F07">
        <w:rPr>
          <w:b/>
        </w:rPr>
        <w:t>РАБОЧАЯ ПРОГРАММА</w:t>
      </w:r>
      <w:bookmarkEnd w:id="1"/>
    </w:p>
    <w:p w:rsidR="00F17F1F" w:rsidRPr="00523F07" w:rsidRDefault="00537DB7">
      <w:pPr>
        <w:pStyle w:val="10"/>
        <w:keepNext/>
        <w:keepLines/>
        <w:shd w:val="clear" w:color="auto" w:fill="auto"/>
        <w:spacing w:before="0"/>
        <w:ind w:right="40" w:firstLine="0"/>
        <w:rPr>
          <w:b/>
        </w:rPr>
      </w:pPr>
      <w:bookmarkStart w:id="2" w:name="bookmark1"/>
      <w:r w:rsidRPr="00523F07">
        <w:rPr>
          <w:b/>
        </w:rPr>
        <w:t>ВНЕУРОЧНОЙ ДЕЯТЕЛЬНОСТИ ПО ПРОФОРИЕНТАЦИИ</w:t>
      </w:r>
      <w:bookmarkEnd w:id="2"/>
    </w:p>
    <w:p w:rsidR="00F17F1F" w:rsidRPr="00523F07" w:rsidRDefault="00537DB7">
      <w:pPr>
        <w:pStyle w:val="10"/>
        <w:keepNext/>
        <w:keepLines/>
        <w:shd w:val="clear" w:color="auto" w:fill="auto"/>
        <w:spacing w:before="0" w:after="273"/>
        <w:ind w:right="40" w:firstLine="0"/>
        <w:rPr>
          <w:b/>
        </w:rPr>
      </w:pPr>
      <w:bookmarkStart w:id="3" w:name="bookmark2"/>
      <w:r w:rsidRPr="00523F07">
        <w:rPr>
          <w:b/>
        </w:rPr>
        <w:t>«БИЛЕТ В БУДУЩЕЕ»</w:t>
      </w:r>
      <w:bookmarkEnd w:id="3"/>
    </w:p>
    <w:p w:rsidR="00F17F1F" w:rsidRDefault="00537DB7">
      <w:pPr>
        <w:pStyle w:val="20"/>
        <w:shd w:val="clear" w:color="auto" w:fill="auto"/>
        <w:tabs>
          <w:tab w:val="left" w:leader="underscore" w:pos="9384"/>
        </w:tabs>
        <w:spacing w:after="1652" w:line="280" w:lineRule="exact"/>
        <w:ind w:firstLine="0"/>
        <w:jc w:val="both"/>
      </w:pPr>
      <w:r>
        <w:rPr>
          <w:rStyle w:val="21"/>
        </w:rPr>
        <w:t>основное общее, среднее общее образование 6-11 классы</w:t>
      </w:r>
      <w:r>
        <w:tab/>
      </w:r>
    </w:p>
    <w:p w:rsidR="00F17F1F" w:rsidRDefault="00537DB7">
      <w:pPr>
        <w:pStyle w:val="20"/>
        <w:shd w:val="clear" w:color="auto" w:fill="auto"/>
        <w:spacing w:after="6053" w:line="280" w:lineRule="exact"/>
        <w:ind w:firstLine="0"/>
        <w:jc w:val="both"/>
      </w:pPr>
      <w:r>
        <w:t xml:space="preserve">Педагог-навигатор: </w:t>
      </w:r>
      <w:r w:rsidR="00523F07">
        <w:t>Белкина Елена Владимировна</w:t>
      </w:r>
    </w:p>
    <w:p w:rsidR="00F17F1F" w:rsidRDefault="00537DB7">
      <w:pPr>
        <w:pStyle w:val="10"/>
        <w:keepNext/>
        <w:keepLines/>
        <w:shd w:val="clear" w:color="auto" w:fill="auto"/>
        <w:spacing w:before="0" w:line="317" w:lineRule="exact"/>
        <w:ind w:right="40" w:firstLine="0"/>
      </w:pPr>
      <w:bookmarkStart w:id="4" w:name="bookmark3"/>
      <w:r>
        <w:t>г. Шахты</w:t>
      </w:r>
      <w:r>
        <w:br/>
        <w:t>2023</w:t>
      </w:r>
      <w:bookmarkEnd w:id="4"/>
      <w:r>
        <w:br w:type="page"/>
      </w:r>
    </w:p>
    <w:p w:rsidR="00F17F1F" w:rsidRDefault="00537DB7">
      <w:pPr>
        <w:pStyle w:val="20"/>
        <w:shd w:val="clear" w:color="auto" w:fill="auto"/>
        <w:spacing w:after="0" w:line="280" w:lineRule="exact"/>
        <w:ind w:left="4380" w:firstLine="0"/>
      </w:pPr>
      <w:r>
        <w:lastRenderedPageBreak/>
        <w:t>СОДЕРЖАНИЕ</w:t>
      </w:r>
    </w:p>
    <w:p w:rsidR="00F17F1F" w:rsidRDefault="00614349">
      <w:pPr>
        <w:pStyle w:val="12"/>
        <w:numPr>
          <w:ilvl w:val="0"/>
          <w:numId w:val="1"/>
        </w:numPr>
        <w:shd w:val="clear" w:color="auto" w:fill="auto"/>
        <w:tabs>
          <w:tab w:val="left" w:pos="373"/>
          <w:tab w:val="right" w:leader="dot" w:pos="9961"/>
        </w:tabs>
        <w:spacing w:before="0"/>
      </w:pPr>
      <w:r>
        <w:fldChar w:fldCharType="begin"/>
      </w:r>
      <w:r w:rsidR="00537DB7">
        <w:instrText xml:space="preserve"> TOC \o "1-5" \h \z </w:instrText>
      </w:r>
      <w:r>
        <w:fldChar w:fldCharType="separate"/>
      </w:r>
      <w:hyperlink w:anchor="bookmark4" w:tooltip="Current Document">
        <w:r w:rsidR="00537DB7">
          <w:t>Пояснительная записка</w:t>
        </w:r>
        <w:r w:rsidR="00537DB7">
          <w:tab/>
          <w:t>3</w:t>
        </w:r>
      </w:hyperlink>
    </w:p>
    <w:p w:rsidR="00F17F1F" w:rsidRDefault="0086177F" w:rsidP="00A200CC">
      <w:pPr>
        <w:pStyle w:val="12"/>
        <w:shd w:val="clear" w:color="auto" w:fill="auto"/>
        <w:tabs>
          <w:tab w:val="left" w:pos="373"/>
          <w:tab w:val="right" w:leader="dot" w:pos="9961"/>
        </w:tabs>
        <w:spacing w:before="0"/>
      </w:pPr>
      <w:r>
        <w:t xml:space="preserve">    1.1 </w:t>
      </w:r>
      <w:r w:rsidR="00537DB7">
        <w:t>Общая характеристика программы по профориентации «Билет в</w:t>
      </w:r>
    </w:p>
    <w:p w:rsidR="00F17F1F" w:rsidRDefault="00537DB7">
      <w:pPr>
        <w:pStyle w:val="12"/>
        <w:shd w:val="clear" w:color="auto" w:fill="auto"/>
        <w:tabs>
          <w:tab w:val="right" w:leader="dot" w:pos="9961"/>
        </w:tabs>
        <w:spacing w:before="0"/>
      </w:pPr>
      <w:r>
        <w:t>будущее»</w:t>
      </w:r>
      <w:r>
        <w:tab/>
        <w:t>3</w:t>
      </w:r>
    </w:p>
    <w:p w:rsidR="00F17F1F" w:rsidRDefault="00A200CC" w:rsidP="00A200CC">
      <w:pPr>
        <w:pStyle w:val="12"/>
        <w:shd w:val="clear" w:color="auto" w:fill="auto"/>
        <w:tabs>
          <w:tab w:val="left" w:pos="1343"/>
        </w:tabs>
        <w:spacing w:before="0"/>
      </w:pPr>
      <w:r>
        <w:t xml:space="preserve">1.2 </w:t>
      </w:r>
      <w:r w:rsidR="00537DB7">
        <w:t>Цели и задачи изучения курса по профориентации «Билет в будущее» ..4</w:t>
      </w:r>
    </w:p>
    <w:p w:rsidR="00F17F1F" w:rsidRDefault="00A200CC" w:rsidP="00A200CC">
      <w:pPr>
        <w:pStyle w:val="12"/>
        <w:shd w:val="clear" w:color="auto" w:fill="auto"/>
        <w:tabs>
          <w:tab w:val="left" w:pos="1343"/>
        </w:tabs>
        <w:spacing w:before="0"/>
      </w:pPr>
      <w:r>
        <w:t xml:space="preserve">1.3 </w:t>
      </w:r>
      <w:r w:rsidR="00537DB7">
        <w:t>Место и роль курса по профориентации «Билет в будущее» во</w:t>
      </w:r>
    </w:p>
    <w:p w:rsidR="00F17F1F" w:rsidRDefault="00537DB7">
      <w:pPr>
        <w:pStyle w:val="12"/>
        <w:shd w:val="clear" w:color="auto" w:fill="auto"/>
        <w:tabs>
          <w:tab w:val="right" w:leader="dot" w:pos="9961"/>
        </w:tabs>
        <w:spacing w:before="0"/>
      </w:pPr>
      <w:r>
        <w:t>внеурочной деятельности</w:t>
      </w:r>
      <w:r>
        <w:tab/>
        <w:t>4</w:t>
      </w:r>
    </w:p>
    <w:p w:rsidR="00F17F1F" w:rsidRDefault="00614349">
      <w:pPr>
        <w:pStyle w:val="12"/>
        <w:numPr>
          <w:ilvl w:val="0"/>
          <w:numId w:val="1"/>
        </w:numPr>
        <w:shd w:val="clear" w:color="auto" w:fill="auto"/>
        <w:tabs>
          <w:tab w:val="left" w:pos="392"/>
          <w:tab w:val="right" w:leader="dot" w:pos="9961"/>
        </w:tabs>
        <w:spacing w:before="0"/>
      </w:pPr>
      <w:hyperlink w:anchor="bookmark9" w:tooltip="Current Document">
        <w:r w:rsidR="00537DB7">
          <w:t>Содержание курса по профориентации «Билет в будущее»</w:t>
        </w:r>
        <w:r w:rsidR="00537DB7">
          <w:tab/>
          <w:t>5</w:t>
        </w:r>
      </w:hyperlink>
    </w:p>
    <w:p w:rsidR="00F17F1F" w:rsidRDefault="00537DB7">
      <w:pPr>
        <w:pStyle w:val="12"/>
        <w:numPr>
          <w:ilvl w:val="0"/>
          <w:numId w:val="1"/>
        </w:numPr>
        <w:shd w:val="clear" w:color="auto" w:fill="auto"/>
        <w:tabs>
          <w:tab w:val="left" w:pos="392"/>
        </w:tabs>
        <w:spacing w:before="0"/>
      </w:pPr>
      <w:r>
        <w:t>Планируемые результаты освоения курса по профориентации «Билет в</w:t>
      </w:r>
    </w:p>
    <w:p w:rsidR="00F17F1F" w:rsidRDefault="00537DB7">
      <w:pPr>
        <w:pStyle w:val="12"/>
        <w:shd w:val="clear" w:color="auto" w:fill="auto"/>
        <w:tabs>
          <w:tab w:val="right" w:leader="dot" w:pos="9961"/>
        </w:tabs>
        <w:spacing w:before="0"/>
      </w:pPr>
      <w:r>
        <w:t>будущее»</w:t>
      </w:r>
      <w:r>
        <w:tab/>
        <w:t>10</w:t>
      </w:r>
    </w:p>
    <w:p w:rsidR="00F17F1F" w:rsidRDefault="00537DB7">
      <w:pPr>
        <w:pStyle w:val="12"/>
        <w:numPr>
          <w:ilvl w:val="1"/>
          <w:numId w:val="1"/>
        </w:numPr>
        <w:shd w:val="clear" w:color="auto" w:fill="auto"/>
        <w:tabs>
          <w:tab w:val="left" w:pos="1344"/>
        </w:tabs>
        <w:spacing w:before="0"/>
        <w:ind w:left="760"/>
      </w:pPr>
      <w:r>
        <w:t>Личностные результаты</w:t>
      </w:r>
    </w:p>
    <w:p w:rsidR="00F17F1F" w:rsidRDefault="00537DB7">
      <w:pPr>
        <w:pStyle w:val="12"/>
        <w:numPr>
          <w:ilvl w:val="1"/>
          <w:numId w:val="1"/>
        </w:numPr>
        <w:shd w:val="clear" w:color="auto" w:fill="auto"/>
        <w:tabs>
          <w:tab w:val="left" w:pos="1344"/>
        </w:tabs>
        <w:spacing w:before="0"/>
        <w:ind w:left="760"/>
      </w:pPr>
      <w:r>
        <w:t>Метапредметные результаты</w:t>
      </w:r>
    </w:p>
    <w:p w:rsidR="00F17F1F" w:rsidRDefault="00537DB7">
      <w:pPr>
        <w:pStyle w:val="12"/>
        <w:numPr>
          <w:ilvl w:val="0"/>
          <w:numId w:val="1"/>
        </w:numPr>
        <w:shd w:val="clear" w:color="auto" w:fill="auto"/>
        <w:tabs>
          <w:tab w:val="left" w:pos="392"/>
          <w:tab w:val="right" w:leader="dot" w:pos="9961"/>
        </w:tabs>
        <w:spacing w:before="0"/>
      </w:pPr>
      <w:r>
        <w:t>Тематическое планирование</w:t>
      </w:r>
      <w:r>
        <w:tab/>
        <w:t>12</w:t>
      </w:r>
    </w:p>
    <w:p w:rsidR="00A200CC" w:rsidRDefault="00537DB7">
      <w:pPr>
        <w:pStyle w:val="12"/>
        <w:numPr>
          <w:ilvl w:val="0"/>
          <w:numId w:val="1"/>
        </w:numPr>
        <w:shd w:val="clear" w:color="auto" w:fill="auto"/>
        <w:tabs>
          <w:tab w:val="left" w:pos="392"/>
          <w:tab w:val="right" w:leader="dot" w:pos="9961"/>
        </w:tabs>
        <w:spacing w:before="0"/>
      </w:pPr>
      <w:r>
        <w:t>Календарно-тематическое планирование</w:t>
      </w:r>
      <w:r>
        <w:tab/>
        <w:t>26</w:t>
      </w:r>
      <w:r w:rsidR="00614349">
        <w:fldChar w:fldCharType="end"/>
      </w:r>
    </w:p>
    <w:p w:rsidR="00A200CC" w:rsidRPr="00A200CC" w:rsidRDefault="00A200CC" w:rsidP="00A200CC"/>
    <w:p w:rsidR="00A200CC" w:rsidRPr="00A200CC" w:rsidRDefault="00A200CC" w:rsidP="00A200CC"/>
    <w:p w:rsidR="00A200CC" w:rsidRPr="00A200CC" w:rsidRDefault="00A200CC" w:rsidP="00A200CC"/>
    <w:p w:rsidR="00A200CC" w:rsidRPr="00A200CC" w:rsidRDefault="00A200CC" w:rsidP="00A200CC"/>
    <w:p w:rsidR="00A200CC" w:rsidRPr="00A200CC" w:rsidRDefault="00A200CC" w:rsidP="00A200CC"/>
    <w:p w:rsidR="00A200CC" w:rsidRDefault="00A200CC" w:rsidP="00A200CC"/>
    <w:p w:rsidR="00A200CC" w:rsidRDefault="00A200CC" w:rsidP="00A200CC">
      <w:pPr>
        <w:tabs>
          <w:tab w:val="left" w:pos="7575"/>
        </w:tabs>
      </w:pPr>
      <w:r>
        <w:tab/>
      </w:r>
    </w:p>
    <w:p w:rsidR="00A200CC" w:rsidRDefault="00A200CC" w:rsidP="00A200CC"/>
    <w:p w:rsidR="00F17F1F" w:rsidRPr="00A200CC" w:rsidRDefault="00F17F1F" w:rsidP="00A200CC">
      <w:pPr>
        <w:sectPr w:rsidR="00F17F1F" w:rsidRPr="00A200CC">
          <w:footerReference w:type="default" r:id="rId7"/>
          <w:footnotePr>
            <w:numFmt w:val="upperRoman"/>
            <w:numRestart w:val="eachPage"/>
          </w:footnotePr>
          <w:pgSz w:w="11900" w:h="16840"/>
          <w:pgMar w:top="754" w:right="908" w:bottom="1330" w:left="946" w:header="0" w:footer="3" w:gutter="0"/>
          <w:cols w:space="720"/>
          <w:noEndnote/>
          <w:titlePg/>
          <w:docGrid w:linePitch="360"/>
        </w:sectPr>
      </w:pPr>
    </w:p>
    <w:p w:rsidR="00F17F1F" w:rsidRDefault="00F17F1F">
      <w:pPr>
        <w:spacing w:line="53" w:lineRule="exact"/>
        <w:rPr>
          <w:sz w:val="4"/>
          <w:szCs w:val="4"/>
        </w:rPr>
      </w:pPr>
    </w:p>
    <w:p w:rsidR="00F17F1F" w:rsidRDefault="00F17F1F">
      <w:pPr>
        <w:rPr>
          <w:sz w:val="2"/>
          <w:szCs w:val="2"/>
        </w:rPr>
        <w:sectPr w:rsidR="00F17F1F">
          <w:pgSz w:w="11900" w:h="16840"/>
          <w:pgMar w:top="602" w:right="0" w:bottom="1231" w:left="0" w:header="0" w:footer="3" w:gutter="0"/>
          <w:cols w:space="720"/>
          <w:noEndnote/>
          <w:docGrid w:linePitch="360"/>
        </w:sectPr>
      </w:pPr>
    </w:p>
    <w:p w:rsidR="00F17F1F" w:rsidRPr="0086177F" w:rsidRDefault="00537DB7">
      <w:pPr>
        <w:pStyle w:val="10"/>
        <w:keepNext/>
        <w:keepLines/>
        <w:shd w:val="clear" w:color="auto" w:fill="auto"/>
        <w:spacing w:before="0"/>
        <w:ind w:left="3360" w:firstLine="0"/>
        <w:jc w:val="left"/>
        <w:rPr>
          <w:b/>
        </w:rPr>
      </w:pPr>
      <w:bookmarkStart w:id="5" w:name="bookmark4"/>
      <w:r w:rsidRPr="0086177F">
        <w:rPr>
          <w:b/>
        </w:rPr>
        <w:lastRenderedPageBreak/>
        <w:t>ПОЯСНИТЕЛЬНАЯ ЗАПИСКА</w:t>
      </w:r>
      <w:bookmarkEnd w:id="5"/>
    </w:p>
    <w:p w:rsidR="00F17F1F" w:rsidRPr="0086177F" w:rsidRDefault="00537DB7">
      <w:pPr>
        <w:pStyle w:val="10"/>
        <w:keepNext/>
        <w:keepLines/>
        <w:shd w:val="clear" w:color="auto" w:fill="auto"/>
        <w:spacing w:before="0"/>
        <w:ind w:right="200" w:firstLine="0"/>
        <w:jc w:val="right"/>
        <w:rPr>
          <w:b/>
        </w:rPr>
      </w:pPr>
      <w:bookmarkStart w:id="6" w:name="bookmark5"/>
      <w:r w:rsidRPr="0086177F">
        <w:rPr>
          <w:b/>
        </w:rPr>
        <w:t>ОБЩАЯ ХАРАКТЕРИСТИКА ПРОГРАММЫ ПО ПРОФОРИЕНТАЦИИ</w:t>
      </w:r>
      <w:bookmarkEnd w:id="6"/>
    </w:p>
    <w:p w:rsidR="00F17F1F" w:rsidRPr="0086177F" w:rsidRDefault="00537DB7">
      <w:pPr>
        <w:pStyle w:val="10"/>
        <w:keepNext/>
        <w:keepLines/>
        <w:shd w:val="clear" w:color="auto" w:fill="auto"/>
        <w:spacing w:before="0" w:after="60"/>
        <w:ind w:left="20" w:firstLine="0"/>
        <w:rPr>
          <w:b/>
        </w:rPr>
      </w:pPr>
      <w:bookmarkStart w:id="7" w:name="bookmark6"/>
      <w:r w:rsidRPr="0086177F">
        <w:rPr>
          <w:b/>
        </w:rPr>
        <w:t>«БИЛЕТ В БУДУЩЕЕ»</w:t>
      </w:r>
      <w:bookmarkEnd w:id="7"/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Примерная программа курса внеурочной деятельности по профориентации «Билет в будущее» (далее — Программа) составлена на основе положений и треб</w:t>
      </w:r>
      <w:r>
        <w:t>о</w:t>
      </w:r>
      <w:r>
        <w:t>ваний к освоению предметных результатов программы основного общего образов</w:t>
      </w:r>
      <w:r>
        <w:t>а</w:t>
      </w:r>
      <w:r>
        <w:t>ния, представленных в Федеральном государственном образовательном стандарте основного общего образования (далее — ФГОС ООО), в соответствии с Федерал</w:t>
      </w:r>
      <w:r>
        <w:t>ь</w:t>
      </w:r>
      <w:r>
        <w:t>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</w:t>
      </w:r>
      <w:r>
        <w:t>е</w:t>
      </w:r>
      <w:r>
        <w:t xml:space="preserve">ния Минпросвещения России от 08.09.2021 </w:t>
      </w:r>
      <w:r>
        <w:rPr>
          <w:lang w:val="en-US" w:eastAsia="en-US" w:bidi="en-US"/>
        </w:rPr>
        <w:t>N</w:t>
      </w:r>
      <w:r w:rsidRPr="006E70D5">
        <w:rPr>
          <w:lang w:eastAsia="en-US" w:bidi="en-US"/>
        </w:rPr>
        <w:t xml:space="preserve"> </w:t>
      </w:r>
      <w:r>
        <w:t>АБ-33/05вн «Об утверждении метод</w:t>
      </w:r>
      <w:r>
        <w:t>и</w:t>
      </w:r>
      <w:r>
        <w:t>ческих рекомендаций о реализации проекта «Билет в будущее» в рамках федерал</w:t>
      </w:r>
      <w:r>
        <w:t>ь</w:t>
      </w:r>
      <w:r>
        <w:t>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Рабочая программа разработана с целью реализации комплексной и систем</w:t>
      </w:r>
      <w:r>
        <w:t>а</w:t>
      </w:r>
      <w:r>
        <w:t>тической профориентационной работы для обучающихся 6-11 классов на основе м</w:t>
      </w:r>
      <w:r>
        <w:t>а</w:t>
      </w:r>
      <w:r>
        <w:t>териалов Всероссийского Проекта «Билет в будущее» (далее проект). Проект реал</w:t>
      </w:r>
      <w:r>
        <w:t>и</w:t>
      </w:r>
      <w:r>
        <w:t>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</w:t>
      </w:r>
      <w:r>
        <w:t>к</w:t>
      </w:r>
      <w:r>
        <w:t>тов (далее - Оператор).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Внеурочная деятельность — важная часть образовательного и воспитательн</w:t>
      </w:r>
      <w:r>
        <w:t>о</w:t>
      </w:r>
      <w:r>
        <w:t>го комплекса, в рамках которой педагогический состав школы способствует обесп</w:t>
      </w:r>
      <w:r>
        <w:t>е</w:t>
      </w:r>
      <w:r>
        <w:t>чению содержательного досуга детей через организацию комплексной профорие</w:t>
      </w:r>
      <w:r>
        <w:t>н</w:t>
      </w:r>
      <w:r>
        <w:t>тационной деятельности. Рекомендовано в рамках внеурочной деятельности осущ</w:t>
      </w:r>
      <w:r>
        <w:t>е</w:t>
      </w:r>
      <w:r>
        <w:t>ствлять мероприятия, направленные на создание и функционирование системы мер по ранней профориентации обучающихся 6-11 классов. Одним из вариантов реал</w:t>
      </w:r>
      <w:r>
        <w:t>и</w:t>
      </w:r>
      <w:r>
        <w:t>зации профориентационной работы в школе является участие образовательной о</w:t>
      </w:r>
      <w:r>
        <w:t>р</w:t>
      </w:r>
      <w:r>
        <w:t>ганизации во Всероссийском проекте «Билет в будущее».</w:t>
      </w:r>
    </w:p>
    <w:p w:rsidR="00F17F1F" w:rsidRDefault="00537DB7" w:rsidP="00523F07">
      <w:pPr>
        <w:pStyle w:val="20"/>
        <w:shd w:val="clear" w:color="auto" w:fill="auto"/>
        <w:tabs>
          <w:tab w:val="left" w:pos="2050"/>
          <w:tab w:val="left" w:pos="4733"/>
        </w:tabs>
        <w:spacing w:after="0"/>
        <w:ind w:firstLine="740"/>
        <w:jc w:val="both"/>
      </w:pPr>
      <w:r>
        <w:t>Воспитание - деятельность, направленная на развитие личности, создание у</w:t>
      </w:r>
      <w:r>
        <w:t>с</w:t>
      </w:r>
      <w:r>
        <w:t>ловий для самоопределения и социализации обучающихся на основе социокульту</w:t>
      </w:r>
      <w:r>
        <w:t>р</w:t>
      </w:r>
      <w:r>
        <w:t>ных,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  <w:r>
        <w:tab/>
        <w:t>формиров</w:t>
      </w:r>
      <w:r>
        <w:t>а</w:t>
      </w:r>
      <w:r>
        <w:t>ние у</w:t>
      </w:r>
      <w:r w:rsidR="00523F07">
        <w:t xml:space="preserve"> </w:t>
      </w:r>
      <w:r>
        <w:t>обучающихся чувства патриотизма,</w:t>
      </w:r>
      <w:r w:rsidR="00523F07">
        <w:t xml:space="preserve"> </w:t>
      </w:r>
      <w:r>
        <w:t>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</w:t>
      </w:r>
      <w:r>
        <w:t>о</w:t>
      </w:r>
      <w:r>
        <w:t>де и окружающей среде.</w:t>
      </w:r>
    </w:p>
    <w:p w:rsidR="00F17F1F" w:rsidRDefault="00537DB7">
      <w:pPr>
        <w:pStyle w:val="20"/>
        <w:shd w:val="clear" w:color="auto" w:fill="auto"/>
        <w:spacing w:after="60"/>
        <w:ind w:firstLine="740"/>
        <w:jc w:val="both"/>
      </w:pPr>
      <w: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</w:t>
      </w:r>
      <w:r>
        <w:t>и</w:t>
      </w:r>
      <w:r>
        <w:t xml:space="preserve">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</w:t>
      </w:r>
      <w:r>
        <w:lastRenderedPageBreak/>
        <w:t>образовательного процесса.</w:t>
      </w:r>
    </w:p>
    <w:p w:rsidR="0086177F" w:rsidRDefault="00537DB7">
      <w:pPr>
        <w:pStyle w:val="10"/>
        <w:keepNext/>
        <w:keepLines/>
        <w:shd w:val="clear" w:color="auto" w:fill="auto"/>
        <w:spacing w:before="0" w:after="60"/>
        <w:ind w:firstLine="740"/>
        <w:jc w:val="left"/>
        <w:rPr>
          <w:b/>
        </w:rPr>
      </w:pPr>
      <w:bookmarkStart w:id="8" w:name="bookmark7"/>
      <w:r w:rsidRPr="0086177F">
        <w:rPr>
          <w:b/>
        </w:rPr>
        <w:t xml:space="preserve">ЦЕЛИ И ЗАДАЧИ ИЗУЧЕНИЯ КУРСА ПО ПРОФОРИЕНТАЦИИ </w:t>
      </w:r>
    </w:p>
    <w:p w:rsidR="00F17F1F" w:rsidRPr="0086177F" w:rsidRDefault="00537DB7">
      <w:pPr>
        <w:pStyle w:val="10"/>
        <w:keepNext/>
        <w:keepLines/>
        <w:shd w:val="clear" w:color="auto" w:fill="auto"/>
        <w:spacing w:before="0" w:after="60"/>
        <w:ind w:firstLine="740"/>
        <w:jc w:val="left"/>
        <w:rPr>
          <w:b/>
        </w:rPr>
      </w:pPr>
      <w:r w:rsidRPr="0086177F">
        <w:rPr>
          <w:b/>
        </w:rPr>
        <w:t>«Б</w:t>
      </w:r>
      <w:r w:rsidRPr="0086177F">
        <w:rPr>
          <w:b/>
        </w:rPr>
        <w:t>И</w:t>
      </w:r>
      <w:r w:rsidRPr="0086177F">
        <w:rPr>
          <w:b/>
        </w:rPr>
        <w:t>ЛЕТ В БУДУЩЕЕ»</w:t>
      </w:r>
      <w:bookmarkEnd w:id="8"/>
    </w:p>
    <w:p w:rsidR="00D3020A" w:rsidRDefault="00537DB7" w:rsidP="00D3020A">
      <w:pPr>
        <w:pStyle w:val="20"/>
        <w:shd w:val="clear" w:color="auto" w:fill="auto"/>
        <w:spacing w:after="0"/>
        <w:ind w:firstLine="284"/>
      </w:pPr>
      <w:r w:rsidRPr="00DA58E6">
        <w:rPr>
          <w:b/>
          <w:u w:val="single"/>
        </w:rPr>
        <w:t>Цель:</w:t>
      </w:r>
      <w:r>
        <w:t xml:space="preserve"> формирование готовности к профессиональному самоопределению (д</w:t>
      </w:r>
      <w:r>
        <w:t>а</w:t>
      </w:r>
      <w:r>
        <w:t xml:space="preserve">лее - ГПС) обучающихся 6-11 классов общеобразовательных организаций. </w:t>
      </w:r>
    </w:p>
    <w:p w:rsidR="00F17F1F" w:rsidRPr="00DA58E6" w:rsidRDefault="00537DB7" w:rsidP="00D3020A">
      <w:pPr>
        <w:pStyle w:val="20"/>
        <w:shd w:val="clear" w:color="auto" w:fill="auto"/>
        <w:spacing w:after="0"/>
        <w:ind w:firstLine="284"/>
        <w:rPr>
          <w:b/>
          <w:u w:val="single"/>
        </w:rPr>
      </w:pPr>
      <w:r w:rsidRPr="00DA58E6">
        <w:rPr>
          <w:b/>
          <w:u w:val="single"/>
        </w:rPr>
        <w:t>Задачи: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/>
        <w:ind w:left="740"/>
        <w:jc w:val="both"/>
      </w:pPr>
      <w:r>
        <w:t>построение системы содействия профессиональному самоопределению об</w:t>
      </w:r>
      <w:r>
        <w:t>у</w:t>
      </w:r>
      <w:r>
        <w:t>чающихся общеобразовательных организаций, основанной на сочетании м</w:t>
      </w:r>
      <w:r>
        <w:t>о</w:t>
      </w:r>
      <w:r>
        <w:t>тивационно-активизирующего, информационно-обучающего, практико</w:t>
      </w:r>
      <w:r>
        <w:softHyphen/>
        <w:t>ориентированного и диагностико-консультационного подходов к формиров</w:t>
      </w:r>
      <w:r>
        <w:t>а</w:t>
      </w:r>
      <w:r>
        <w:t>нию ГПС и вовлечению всех участников образовательного процесса;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/>
        <w:ind w:left="740"/>
        <w:jc w:val="both"/>
      </w:pPr>
      <w:r>
        <w:t>выявление исходного уровня сформированности внутренней (мотивационно</w:t>
      </w:r>
      <w:r>
        <w:softHyphen/>
        <w:t>личностной) и внешней (знаниевой в виде карьерной грамотности) сторон г</w:t>
      </w:r>
      <w:r>
        <w:t>о</w:t>
      </w:r>
      <w:r>
        <w:t>товности к профессиональному самоопределению у обучающихся и уровня готовности, который продемонстрирует обучающийся после участия в про</w:t>
      </w:r>
      <w:r>
        <w:t>ф</w:t>
      </w:r>
      <w:r>
        <w:t>ориентационной программе;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/>
        <w:ind w:left="740"/>
        <w:jc w:val="both"/>
      </w:pPr>
      <w:r>
        <w:t>формирование индивидуальных рекомендаций для обучающихся по постро</w:t>
      </w:r>
      <w:r>
        <w:t>е</w:t>
      </w:r>
      <w:r>
        <w:t>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/>
        <w:ind w:left="740"/>
        <w:jc w:val="both"/>
      </w:pPr>
      <w:r>
        <w:t>информирование обучающихся о специфике рынка труда и системе профе</w:t>
      </w:r>
      <w:r>
        <w:t>с</w:t>
      </w:r>
      <w:r>
        <w:t>сионального образования (включая знакомство с перспективными и востреб</w:t>
      </w:r>
      <w:r>
        <w:t>о</w:t>
      </w:r>
      <w:r>
        <w:t>ванными в ближайшем будущем профессиями, и отраслями экономики РФ) посредством различных мероприятий, в т.ч. профессиональных проб;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/>
        <w:ind w:left="740"/>
        <w:jc w:val="both"/>
      </w:pPr>
      <w:r>
        <w:t>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</w:t>
      </w:r>
      <w:r>
        <w:t>ь</w:t>
      </w:r>
      <w:r>
        <w:t>ного самоопределения, самооценки успешности прохождения профессионал</w:t>
      </w:r>
      <w:r>
        <w:t>ь</w:t>
      </w:r>
      <w:r>
        <w:t>ных проб, осознанного конструирования индивидуальной образовательно-профессиональной траектории и ее адаптации с учетом имеющихся компете</w:t>
      </w:r>
      <w:r>
        <w:t>н</w:t>
      </w:r>
      <w:r>
        <w:t>ций и возможностей среды.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60"/>
        <w:ind w:left="740"/>
        <w:jc w:val="both"/>
      </w:pPr>
      <w:r>
        <w:t>формирование ценностного отношения к труду как основному способу до</w:t>
      </w:r>
      <w:r>
        <w:t>с</w:t>
      </w:r>
      <w:r>
        <w:t>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D3020A" w:rsidRDefault="00D3020A">
      <w:pPr>
        <w:pStyle w:val="10"/>
        <w:keepNext/>
        <w:keepLines/>
        <w:shd w:val="clear" w:color="auto" w:fill="auto"/>
        <w:spacing w:before="0" w:after="60"/>
        <w:ind w:left="1740"/>
        <w:jc w:val="left"/>
      </w:pPr>
      <w:bookmarkStart w:id="9" w:name="bookmark8"/>
    </w:p>
    <w:p w:rsidR="00D3020A" w:rsidRDefault="00537DB7">
      <w:pPr>
        <w:pStyle w:val="10"/>
        <w:keepNext/>
        <w:keepLines/>
        <w:shd w:val="clear" w:color="auto" w:fill="auto"/>
        <w:spacing w:before="0" w:after="60"/>
        <w:ind w:left="1740"/>
        <w:jc w:val="left"/>
        <w:rPr>
          <w:b/>
        </w:rPr>
      </w:pPr>
      <w:r w:rsidRPr="00D3020A">
        <w:rPr>
          <w:b/>
        </w:rPr>
        <w:t xml:space="preserve">МЕСТО И РОЛЬ КУРСА ПО ПРОФОРИЕНТАЦИИ «БИЛЕТ </w:t>
      </w:r>
    </w:p>
    <w:p w:rsidR="00F17F1F" w:rsidRPr="00D3020A" w:rsidRDefault="00537DB7">
      <w:pPr>
        <w:pStyle w:val="10"/>
        <w:keepNext/>
        <w:keepLines/>
        <w:shd w:val="clear" w:color="auto" w:fill="auto"/>
        <w:spacing w:before="0" w:after="60"/>
        <w:ind w:left="1740"/>
        <w:jc w:val="left"/>
        <w:rPr>
          <w:b/>
        </w:rPr>
      </w:pPr>
      <w:r w:rsidRPr="00D3020A">
        <w:rPr>
          <w:b/>
        </w:rPr>
        <w:t>В Б</w:t>
      </w:r>
      <w:r w:rsidRPr="00D3020A">
        <w:rPr>
          <w:b/>
        </w:rPr>
        <w:t>У</w:t>
      </w:r>
      <w:r w:rsidRPr="00D3020A">
        <w:rPr>
          <w:b/>
        </w:rPr>
        <w:t>ДУЩЕЕ» ВО ВНЕУРОЧНОЙ ДЕЯТЕЛЬНОСТИ</w:t>
      </w:r>
      <w:bookmarkEnd w:id="9"/>
    </w:p>
    <w:p w:rsidR="00F17F1F" w:rsidRDefault="00537DB7">
      <w:pPr>
        <w:pStyle w:val="20"/>
        <w:shd w:val="clear" w:color="auto" w:fill="auto"/>
        <w:spacing w:after="0"/>
        <w:ind w:firstLine="740"/>
      </w:pPr>
      <w:r>
        <w:t>В Стратегии развития воспитания в Российской Федерации на период до 2025 года одним из направлений считается трудовое воспитание и</w:t>
      </w:r>
    </w:p>
    <w:p w:rsidR="00F17F1F" w:rsidRDefault="00537DB7">
      <w:pPr>
        <w:pStyle w:val="20"/>
        <w:shd w:val="clear" w:color="auto" w:fill="auto"/>
        <w:spacing w:after="0"/>
        <w:ind w:firstLine="0"/>
        <w:jc w:val="both"/>
      </w:pPr>
      <w:r>
        <w:t>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</w:t>
      </w:r>
      <w:r>
        <w:t>о</w:t>
      </w:r>
      <w:r>
        <w:t>фессиональному самоопределению, приобщения детей к социально значимой де</w:t>
      </w:r>
      <w:r>
        <w:t>я</w:t>
      </w:r>
      <w:r>
        <w:t>тельности для осмысленного выбора профессии».</w:t>
      </w:r>
    </w:p>
    <w:p w:rsidR="00F17F1F" w:rsidRDefault="00537DB7">
      <w:pPr>
        <w:pStyle w:val="20"/>
        <w:shd w:val="clear" w:color="auto" w:fill="auto"/>
        <w:spacing w:after="0"/>
        <w:ind w:firstLine="820"/>
        <w:jc w:val="both"/>
      </w:pPr>
      <w:r>
        <w:t>Подготовка обучающихся к самостоятельному, осознанному выбору профе</w:t>
      </w:r>
      <w:r>
        <w:t>с</w:t>
      </w:r>
      <w:r>
        <w:t>сии является обязательной частью гармоничного развития каждой личности и нео</w:t>
      </w:r>
      <w:r>
        <w:t>т</w:t>
      </w:r>
      <w:r>
        <w:lastRenderedPageBreak/>
        <w:t>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профориентационная работа в школах является одним из важнейших компонентов в развитии как отдельно взятого чел</w:t>
      </w:r>
      <w:r>
        <w:t>о</w:t>
      </w:r>
      <w:r>
        <w:t>века, так и общества в целом. Участие образовательной организации во Всеросси</w:t>
      </w:r>
      <w:r>
        <w:t>й</w:t>
      </w:r>
      <w:r>
        <w:t>ском проекте «Билет в будущее» позволит реализовать ключевые задачи профор</w:t>
      </w:r>
      <w:r>
        <w:t>и</w:t>
      </w:r>
      <w:r>
        <w:t>ентационной деятельности и получить информационно-методическое сопровожд</w:t>
      </w:r>
      <w:r>
        <w:t>е</w:t>
      </w:r>
      <w:r>
        <w:t>ние специалистов, ответственных за реализацию программы. Программа разработ</w:t>
      </w:r>
      <w:r>
        <w:t>а</w:t>
      </w:r>
      <w:r>
        <w:t>на с учетом преемственности профориентационных задач при переходе обучающи</w:t>
      </w:r>
      <w:r>
        <w:t>х</w:t>
      </w:r>
      <w:r>
        <w:t>ся 6-11 классов с одной ступени обучения на другую (при переходе из класса в класс). Рекомендуемая учебная нагрузка - 24 часа (аудиторная и внеаудиторная (с</w:t>
      </w:r>
      <w:r>
        <w:t>а</w:t>
      </w:r>
      <w:r>
        <w:t>мостоятельная) работа), с учетом основной активности проекта в периоды: сентябрь - декабрь, март - апрель (ежегодно). Региональный компонент - 10 часов (подготовка и участие в профориентационных конкурсах и мероприятиях в соответствии с Д</w:t>
      </w:r>
      <w:r>
        <w:t>о</w:t>
      </w:r>
      <w:r>
        <w:t>рожной картой).</w:t>
      </w:r>
    </w:p>
    <w:p w:rsidR="00F17F1F" w:rsidRDefault="00537DB7">
      <w:pPr>
        <w:pStyle w:val="20"/>
        <w:shd w:val="clear" w:color="auto" w:fill="auto"/>
        <w:spacing w:after="0"/>
        <w:ind w:firstLine="820"/>
        <w:jc w:val="both"/>
      </w:pPr>
      <w:r>
        <w:t>Методическое сопровождение курса представлено данной рабочей програ</w:t>
      </w:r>
      <w:r>
        <w:t>м</w:t>
      </w:r>
      <w:r>
        <w:t>мой, методическими рекомендациями о реализации проекта профессиональной ор</w:t>
      </w:r>
      <w:r>
        <w:t>и</w:t>
      </w:r>
      <w:r>
        <w:t>ентации обучающихся 6-11 классов общеобразовательной школы «Билет в буд</w:t>
      </w:r>
      <w:r>
        <w:t>у</w:t>
      </w:r>
      <w:r>
        <w:t>щее», материалами Всероссийского проекта «Билет в будущее», доступными для ознакомления педагогам проекта, зарегистрированным на интернет-платформ</w:t>
      </w:r>
      <w:hyperlink r:id="rId8" w:history="1">
        <w:r>
          <w:rPr>
            <w:rStyle w:val="a3"/>
          </w:rPr>
          <w:t>е https://bvbinfo.ru/</w:t>
        </w:r>
        <w:r w:rsidRPr="006E70D5">
          <w:rPr>
            <w:rStyle w:val="a3"/>
            <w:lang w:eastAsia="en-US" w:bidi="en-US"/>
          </w:rPr>
          <w:t>.</w:t>
        </w:r>
      </w:hyperlink>
    </w:p>
    <w:p w:rsidR="00F17F1F" w:rsidRDefault="00537DB7">
      <w:pPr>
        <w:pStyle w:val="20"/>
        <w:shd w:val="clear" w:color="auto" w:fill="auto"/>
        <w:spacing w:after="93"/>
        <w:ind w:firstLine="820"/>
        <w:jc w:val="both"/>
      </w:pPr>
      <w:r>
        <w:t>Курс рекомендуется для организации внеурочной деятельности на уровне о</w:t>
      </w:r>
      <w:r>
        <w:t>с</w:t>
      </w:r>
      <w:r>
        <w:t>новного</w:t>
      </w:r>
      <w:r w:rsidR="00D3020A">
        <w:t xml:space="preserve"> общего </w:t>
      </w:r>
      <w:r>
        <w:t xml:space="preserve">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</w:t>
      </w:r>
      <w:r>
        <w:t>е</w:t>
      </w:r>
      <w:r>
        <w:t>ние м</w:t>
      </w:r>
      <w:r>
        <w:t>е</w:t>
      </w:r>
      <w:r>
        <w:t>роприятий профориентационного выбора в регионе (очный формат и онлайн-формат), прохождение профессиональных проб и др.</w:t>
      </w:r>
    </w:p>
    <w:p w:rsidR="00D3020A" w:rsidRPr="00D3020A" w:rsidRDefault="00D3020A">
      <w:pPr>
        <w:pStyle w:val="10"/>
        <w:keepNext/>
        <w:keepLines/>
        <w:shd w:val="clear" w:color="auto" w:fill="auto"/>
        <w:spacing w:before="0" w:line="280" w:lineRule="exact"/>
        <w:ind w:left="260" w:firstLine="0"/>
        <w:jc w:val="left"/>
        <w:rPr>
          <w:b/>
        </w:rPr>
      </w:pPr>
      <w:bookmarkStart w:id="10" w:name="bookmark9"/>
    </w:p>
    <w:p w:rsidR="00F17F1F" w:rsidRPr="00D3020A" w:rsidRDefault="00537DB7">
      <w:pPr>
        <w:pStyle w:val="10"/>
        <w:keepNext/>
        <w:keepLines/>
        <w:shd w:val="clear" w:color="auto" w:fill="auto"/>
        <w:spacing w:before="0" w:line="280" w:lineRule="exact"/>
        <w:ind w:left="260" w:firstLine="0"/>
        <w:jc w:val="left"/>
        <w:rPr>
          <w:b/>
        </w:rPr>
      </w:pPr>
      <w:r w:rsidRPr="00D3020A">
        <w:rPr>
          <w:b/>
        </w:rPr>
        <w:t>СОДЕРЖАНИЕ КУРСА ПО ПРОФОРИЕНТАЦИИ «БИЛЕТ В БУДУЩЕЕ»</w:t>
      </w:r>
      <w:bookmarkEnd w:id="10"/>
    </w:p>
    <w:p w:rsidR="00D3020A" w:rsidRDefault="00D3020A">
      <w:pPr>
        <w:pStyle w:val="aa"/>
        <w:framePr w:w="10195" w:wrap="notBeside" w:vAnchor="text" w:hAnchor="text" w:xAlign="center" w:y="1"/>
        <w:shd w:val="clear" w:color="auto" w:fill="auto"/>
        <w:tabs>
          <w:tab w:val="left" w:leader="underscore" w:pos="10061"/>
        </w:tabs>
      </w:pPr>
    </w:p>
    <w:p w:rsidR="00F17F1F" w:rsidRDefault="00537DB7">
      <w:pPr>
        <w:pStyle w:val="aa"/>
        <w:framePr w:w="10195" w:wrap="notBeside" w:vAnchor="text" w:hAnchor="text" w:xAlign="center" w:y="1"/>
        <w:shd w:val="clear" w:color="auto" w:fill="auto"/>
        <w:tabs>
          <w:tab w:val="left" w:leader="underscore" w:pos="10061"/>
        </w:tabs>
      </w:pPr>
      <w:r>
        <w:t xml:space="preserve">Структура и последовательность изучения модуля как целостного учебного </w:t>
      </w:r>
      <w:r>
        <w:rPr>
          <w:rStyle w:val="ab"/>
        </w:rPr>
        <w:t>курса с учетом аудиторной и внеаудиторной (самостоятельной) работы: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834"/>
        <w:gridCol w:w="1718"/>
      </w:tblGrid>
      <w:tr w:rsidR="00F17F1F">
        <w:trPr>
          <w:trHeight w:hRule="exact" w:val="8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3"/>
              </w:rPr>
              <w:t>№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left="3140" w:firstLine="0"/>
            </w:pPr>
            <w:r>
              <w:rPr>
                <w:rStyle w:val="23"/>
              </w:rPr>
              <w:t>Темы программы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120" w:line="280" w:lineRule="exact"/>
              <w:ind w:firstLine="0"/>
            </w:pPr>
            <w:r>
              <w:rPr>
                <w:rStyle w:val="23"/>
              </w:rPr>
              <w:t>Количество</w:t>
            </w:r>
          </w:p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3"/>
              </w:rPr>
              <w:t>часов</w:t>
            </w:r>
          </w:p>
        </w:tc>
      </w:tr>
      <w:tr w:rsidR="00F17F1F">
        <w:trPr>
          <w:trHeight w:hRule="exact" w:val="5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3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3"/>
              </w:rPr>
              <w:t>Профориентационные уроки «Увлекаюсь»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F17F1F">
        <w:trPr>
          <w:trHeight w:hRule="exact" w:val="8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3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3"/>
              </w:rPr>
              <w:t>Профориентационная онлайн-диагностика. Первая часть «П</w:t>
            </w:r>
            <w:r>
              <w:rPr>
                <w:rStyle w:val="23"/>
              </w:rPr>
              <w:t>о</w:t>
            </w:r>
            <w:r>
              <w:rPr>
                <w:rStyle w:val="23"/>
              </w:rPr>
              <w:t>нимаю себя»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</w:tbl>
    <w:p w:rsidR="00F17F1F" w:rsidRDefault="00F17F1F">
      <w:pPr>
        <w:framePr w:w="10195" w:wrap="notBeside" w:vAnchor="text" w:hAnchor="text" w:xAlign="center" w:y="1"/>
        <w:rPr>
          <w:sz w:val="2"/>
          <w:szCs w:val="2"/>
        </w:rPr>
      </w:pPr>
    </w:p>
    <w:p w:rsidR="00F17F1F" w:rsidRDefault="00F17F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834"/>
        <w:gridCol w:w="1718"/>
      </w:tblGrid>
      <w:tr w:rsidR="00F17F1F">
        <w:trPr>
          <w:trHeight w:hRule="exact" w:val="883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lastRenderedPageBreak/>
              <w:t>3.</w:t>
            </w:r>
          </w:p>
        </w:tc>
        <w:tc>
          <w:tcPr>
            <w:tcW w:w="7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3"/>
              </w:rPr>
              <w:t>Профориентационная выставка «Лаборатория будущего». «У</w:t>
            </w:r>
            <w:r>
              <w:rPr>
                <w:rStyle w:val="23"/>
              </w:rPr>
              <w:t>з</w:t>
            </w:r>
            <w:r>
              <w:rPr>
                <w:rStyle w:val="23"/>
              </w:rPr>
              <w:t>наю рынок»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F17F1F">
        <w:trPr>
          <w:trHeight w:hRule="exact" w:val="5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3"/>
              </w:rPr>
              <w:t>Профессиональные пробы «Пробую. Получаю опыт»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F17F1F">
        <w:trPr>
          <w:trHeight w:hRule="exact" w:val="8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5.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3"/>
              </w:rPr>
              <w:t>Профориентационная онлайн-диагностика. Вторая часть «Осо</w:t>
            </w:r>
            <w:r>
              <w:rPr>
                <w:rStyle w:val="23"/>
              </w:rPr>
              <w:t>з</w:t>
            </w:r>
            <w:r>
              <w:rPr>
                <w:rStyle w:val="23"/>
              </w:rPr>
              <w:t>наю»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F17F1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3"/>
              </w:rPr>
              <w:t>Профориентационный рефлексивный урок «Планирую»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F17F1F">
        <w:trPr>
          <w:trHeight w:hRule="exact" w:val="2534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7.</w:t>
            </w:r>
          </w:p>
        </w:tc>
        <w:tc>
          <w:tcPr>
            <w:tcW w:w="78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3"/>
              </w:rPr>
              <w:t>Региональный компонент: подготовка и участие в региональных конкурсах в соответствии с Дорожной картой: конкурс видеор</w:t>
            </w:r>
            <w:r>
              <w:rPr>
                <w:rStyle w:val="23"/>
              </w:rPr>
              <w:t>о</w:t>
            </w:r>
            <w:r>
              <w:rPr>
                <w:rStyle w:val="23"/>
              </w:rPr>
              <w:t>ликов по итогам участия в проекте «Билет в будущее», Оли</w:t>
            </w:r>
            <w:r>
              <w:rPr>
                <w:rStyle w:val="23"/>
              </w:rPr>
              <w:t>м</w:t>
            </w:r>
            <w:r>
              <w:rPr>
                <w:rStyle w:val="23"/>
              </w:rPr>
              <w:t>пиада по профориентации, региональный экономический форум «Мой старт в бизнес», региональный конкурс плакатов «Я в р</w:t>
            </w:r>
            <w:r>
              <w:rPr>
                <w:rStyle w:val="23"/>
              </w:rPr>
              <w:t>а</w:t>
            </w:r>
            <w:r>
              <w:rPr>
                <w:rStyle w:val="23"/>
              </w:rPr>
              <w:t>бочие пойду», региональный фестиваль профессий «Билет в б</w:t>
            </w:r>
            <w:r>
              <w:rPr>
                <w:rStyle w:val="23"/>
              </w:rPr>
              <w:t>у</w:t>
            </w:r>
            <w:r>
              <w:rPr>
                <w:rStyle w:val="23"/>
              </w:rPr>
              <w:t>дущее Топ-Регион».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right="300" w:firstLine="0"/>
              <w:jc w:val="right"/>
            </w:pPr>
            <w:r>
              <w:rPr>
                <w:rStyle w:val="23"/>
              </w:rPr>
              <w:t>10</w:t>
            </w:r>
          </w:p>
        </w:tc>
      </w:tr>
      <w:tr w:rsidR="00F17F1F">
        <w:trPr>
          <w:trHeight w:hRule="exact" w:val="662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F1F" w:rsidRDefault="00F17F1F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left="6480" w:firstLine="0"/>
            </w:pPr>
            <w:r>
              <w:rPr>
                <w:rStyle w:val="23"/>
              </w:rPr>
              <w:t>Итого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10195" w:wrap="notBeside" w:vAnchor="text" w:hAnchor="text" w:xAlign="center" w:y="1"/>
              <w:shd w:val="clear" w:color="auto" w:fill="auto"/>
              <w:spacing w:after="0" w:line="280" w:lineRule="exact"/>
              <w:ind w:right="140" w:firstLine="0"/>
              <w:jc w:val="right"/>
            </w:pPr>
            <w:r>
              <w:rPr>
                <w:rStyle w:val="23"/>
              </w:rPr>
              <w:t>34</w:t>
            </w:r>
          </w:p>
        </w:tc>
      </w:tr>
    </w:tbl>
    <w:p w:rsidR="00F17F1F" w:rsidRDefault="00F17F1F">
      <w:pPr>
        <w:framePr w:w="10195" w:wrap="notBeside" w:vAnchor="text" w:hAnchor="text" w:xAlign="center" w:y="1"/>
        <w:rPr>
          <w:sz w:val="2"/>
          <w:szCs w:val="2"/>
        </w:rPr>
      </w:pPr>
    </w:p>
    <w:p w:rsidR="00F17F1F" w:rsidRDefault="00F17F1F">
      <w:pPr>
        <w:rPr>
          <w:sz w:val="2"/>
          <w:szCs w:val="2"/>
        </w:rPr>
      </w:pPr>
    </w:p>
    <w:p w:rsidR="00F17F1F" w:rsidRPr="00DA58E6" w:rsidRDefault="00537DB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150"/>
        </w:tabs>
        <w:spacing w:before="300"/>
        <w:ind w:firstLine="840"/>
        <w:jc w:val="both"/>
        <w:rPr>
          <w:b/>
        </w:rPr>
      </w:pPr>
      <w:bookmarkStart w:id="11" w:name="bookmark10"/>
      <w:r w:rsidRPr="00DA58E6">
        <w:rPr>
          <w:b/>
          <w:u w:val="single"/>
        </w:rPr>
        <w:t>Профориентационные уроки «Увлекаюсь»</w:t>
      </w:r>
      <w:r>
        <w:t xml:space="preserve"> </w:t>
      </w:r>
      <w:r w:rsidRPr="00DA58E6">
        <w:rPr>
          <w:b/>
        </w:rPr>
        <w:t>(4 часа, из них: 2 часа а</w:t>
      </w:r>
      <w:r w:rsidRPr="00DA58E6">
        <w:rPr>
          <w:b/>
        </w:rPr>
        <w:t>у</w:t>
      </w:r>
      <w:r w:rsidRPr="00DA58E6">
        <w:rPr>
          <w:b/>
        </w:rPr>
        <w:t>диторной работы, 2 часа внеаудиторной (самостоятельной) работы)</w:t>
      </w:r>
      <w:bookmarkEnd w:id="11"/>
    </w:p>
    <w:p w:rsidR="00F17F1F" w:rsidRDefault="00537DB7">
      <w:pPr>
        <w:pStyle w:val="20"/>
        <w:shd w:val="clear" w:color="auto" w:fill="auto"/>
        <w:spacing w:after="0"/>
        <w:ind w:firstLine="840"/>
        <w:jc w:val="both"/>
      </w:pPr>
      <w:r>
        <w:t>Проведение профориентационных уроков - стартового и тематического (по классам).</w:t>
      </w:r>
    </w:p>
    <w:p w:rsidR="00F17F1F" w:rsidRDefault="00537DB7">
      <w:pPr>
        <w:pStyle w:val="70"/>
        <w:shd w:val="clear" w:color="auto" w:fill="auto"/>
        <w:ind w:firstLine="840"/>
      </w:pPr>
      <w:r>
        <w:t>Стартовый профориентационный урок (открывает программу курса):</w:t>
      </w:r>
    </w:p>
    <w:p w:rsidR="00F17F1F" w:rsidRDefault="00537DB7">
      <w:pPr>
        <w:pStyle w:val="20"/>
        <w:shd w:val="clear" w:color="auto" w:fill="auto"/>
        <w:spacing w:after="0"/>
        <w:ind w:firstLine="0"/>
        <w:jc w:val="both"/>
      </w:pPr>
      <w:r>
        <w:t>раскрывает возможности учащихся в выборе персонального профессионального п</w:t>
      </w:r>
      <w:r>
        <w:t>у</w:t>
      </w:r>
      <w:r>
        <w:t>ти. Выбор профессионального пути — одно из важнейших решений, которое пре</w:t>
      </w:r>
      <w:r>
        <w:t>д</w:t>
      </w:r>
      <w:r>
        <w:t>стоит принять школьникам. Рынок труда в условиях неопределенности всегда пуг</w:t>
      </w:r>
      <w:r>
        <w:t>а</w:t>
      </w:r>
      <w:r>
        <w:t>ет и вызывает много вопросов: куда пойти учиться, чтобы завтра не остаться без р</w:t>
      </w:r>
      <w:r>
        <w:t>а</w:t>
      </w:r>
      <w:r>
        <w:t>боты? Найдётся ли для меня место на этом рынке труда? Чему нужно учиться уже сегодня, чтобы завтра быть востребованным?</w:t>
      </w:r>
    </w:p>
    <w:p w:rsidR="00F17F1F" w:rsidRDefault="00537DB7">
      <w:pPr>
        <w:pStyle w:val="70"/>
        <w:shd w:val="clear" w:color="auto" w:fill="auto"/>
        <w:ind w:firstLine="840"/>
      </w:pPr>
      <w:r>
        <w:t>Тематический профориентационный уроки по классам (рекомендуется проводить после стартового урока):</w:t>
      </w:r>
    </w:p>
    <w:p w:rsidR="00F17F1F" w:rsidRDefault="00C15869" w:rsidP="00C15869">
      <w:pPr>
        <w:pStyle w:val="20"/>
        <w:shd w:val="clear" w:color="auto" w:fill="auto"/>
        <w:tabs>
          <w:tab w:val="left" w:pos="1097"/>
        </w:tabs>
        <w:spacing w:after="0"/>
        <w:ind w:left="840" w:firstLine="0"/>
        <w:jc w:val="both"/>
      </w:pPr>
      <w:r>
        <w:rPr>
          <w:rStyle w:val="24"/>
          <w:u w:val="single"/>
        </w:rPr>
        <w:t>6</w:t>
      </w:r>
      <w:r w:rsidR="00537DB7" w:rsidRPr="00C15869">
        <w:rPr>
          <w:rStyle w:val="24"/>
          <w:u w:val="single"/>
        </w:rPr>
        <w:t>класс:</w:t>
      </w:r>
      <w:r w:rsidR="00537DB7">
        <w:t xml:space="preserve"> тематическое содержание урока построено на трех базовых комп</w:t>
      </w:r>
      <w:r w:rsidR="00537DB7">
        <w:t>о</w:t>
      </w:r>
      <w:r w:rsidR="00537DB7">
        <w:t>нентах, которые необходимо учитывать при выборе:</w:t>
      </w:r>
    </w:p>
    <w:p w:rsidR="00F17F1F" w:rsidRDefault="00537DB7" w:rsidP="00D3020A">
      <w:pPr>
        <w:pStyle w:val="20"/>
        <w:numPr>
          <w:ilvl w:val="1"/>
          <w:numId w:val="23"/>
        </w:numPr>
        <w:shd w:val="clear" w:color="auto" w:fill="auto"/>
        <w:tabs>
          <w:tab w:val="left" w:pos="4085"/>
        </w:tabs>
        <w:spacing w:after="0"/>
        <w:jc w:val="both"/>
      </w:pPr>
      <w:r>
        <w:t>«ХОЧУ» — ваши интересы;</w:t>
      </w:r>
    </w:p>
    <w:p w:rsidR="00F17F1F" w:rsidRDefault="00537DB7" w:rsidP="00D3020A">
      <w:pPr>
        <w:pStyle w:val="20"/>
        <w:numPr>
          <w:ilvl w:val="1"/>
          <w:numId w:val="23"/>
        </w:numPr>
        <w:shd w:val="clear" w:color="auto" w:fill="auto"/>
        <w:tabs>
          <w:tab w:val="center" w:pos="4610"/>
          <w:tab w:val="left" w:pos="5355"/>
        </w:tabs>
        <w:spacing w:after="0"/>
        <w:jc w:val="both"/>
      </w:pPr>
      <w:r>
        <w:t>«МОГУ»— ваши способности;</w:t>
      </w:r>
    </w:p>
    <w:p w:rsidR="00F17F1F" w:rsidRDefault="00537DB7" w:rsidP="00D3020A">
      <w:pPr>
        <w:pStyle w:val="20"/>
        <w:numPr>
          <w:ilvl w:val="0"/>
          <w:numId w:val="23"/>
        </w:numPr>
        <w:shd w:val="clear" w:color="auto" w:fill="auto"/>
        <w:tabs>
          <w:tab w:val="center" w:pos="4610"/>
          <w:tab w:val="left" w:pos="5293"/>
          <w:tab w:val="left" w:pos="8034"/>
        </w:tabs>
        <w:spacing w:after="0"/>
        <w:jc w:val="both"/>
      </w:pPr>
      <w:r>
        <w:t>«БУДУ»— востребова</w:t>
      </w:r>
      <w:r>
        <w:t>н</w:t>
      </w:r>
      <w:r>
        <w:t>ность</w:t>
      </w:r>
      <w:r>
        <w:tab/>
      </w:r>
      <w:r w:rsidR="00DA58E6">
        <w:t xml:space="preserve"> </w:t>
      </w:r>
      <w:r>
        <w:t>обучающегося на</w:t>
      </w:r>
      <w:r w:rsidR="00D3020A">
        <w:t xml:space="preserve"> </w:t>
      </w:r>
      <w:r>
        <w:t xml:space="preserve">рынке труда в будущем. </w:t>
      </w:r>
      <w:r>
        <w:rPr>
          <w:vertAlign w:val="superscript"/>
        </w:rPr>
        <w:footnoteReference w:id="2"/>
      </w:r>
    </w:p>
    <w:p w:rsidR="00F17F1F" w:rsidRDefault="00537DB7">
      <w:pPr>
        <w:pStyle w:val="20"/>
        <w:shd w:val="clear" w:color="auto" w:fill="auto"/>
        <w:spacing w:after="0"/>
        <w:ind w:firstLine="840"/>
        <w:jc w:val="both"/>
      </w:pPr>
      <w: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</w:t>
      </w:r>
      <w:r>
        <w:t>о</w:t>
      </w:r>
      <w:r>
        <w:t>го представления о мире профессий и значимости трудовой деятельностинапример, как различные качества или навыки могут по-разному реализовываться в разных профессиональных направления. Помощь в выборе увлечения, в котором обуча</w:t>
      </w:r>
      <w:r>
        <w:t>ю</w:t>
      </w:r>
      <w:r>
        <w:t>щийся может реализовать свои интересы, развивать возможности и помогать окр</w:t>
      </w:r>
      <w:r>
        <w:t>у</w:t>
      </w:r>
      <w:r>
        <w:lastRenderedPageBreak/>
        <w:t>жающим. Поиск дополнительных занятий и увлечений.</w:t>
      </w:r>
    </w:p>
    <w:p w:rsidR="00F17F1F" w:rsidRDefault="00537DB7">
      <w:pPr>
        <w:pStyle w:val="20"/>
        <w:numPr>
          <w:ilvl w:val="0"/>
          <w:numId w:val="4"/>
        </w:numPr>
        <w:shd w:val="clear" w:color="auto" w:fill="auto"/>
        <w:tabs>
          <w:tab w:val="left" w:pos="1030"/>
        </w:tabs>
        <w:spacing w:after="0"/>
        <w:ind w:firstLine="740"/>
        <w:jc w:val="both"/>
      </w:pPr>
      <w:r>
        <w:rPr>
          <w:rStyle w:val="24"/>
        </w:rPr>
        <w:t>класс:</w:t>
      </w:r>
      <w:r>
        <w:t xml:space="preserve"> 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</w:t>
      </w:r>
      <w:r>
        <w:t>и</w:t>
      </w:r>
      <w:r>
        <w:t>ка, биология, информатика и ИКТ, география и другие.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Информирование обучающихся о взаимосвязи школьных предметов и тем с разнообразием современных профессий и необходимых компетенций (формиров</w:t>
      </w:r>
      <w:r>
        <w:t>а</w:t>
      </w:r>
      <w:r>
        <w:t>ние системного представления о мире профессий, например, как знания и навыки, приобретаемые за школьной партой, могут по-разному воплощаться в разных пр</w:t>
      </w:r>
      <w:r>
        <w:t>о</w:t>
      </w:r>
      <w:r>
        <w:t>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F17F1F" w:rsidRDefault="00537DB7">
      <w:pPr>
        <w:pStyle w:val="20"/>
        <w:numPr>
          <w:ilvl w:val="0"/>
          <w:numId w:val="4"/>
        </w:numPr>
        <w:shd w:val="clear" w:color="auto" w:fill="auto"/>
        <w:tabs>
          <w:tab w:val="left" w:pos="1030"/>
        </w:tabs>
        <w:spacing w:after="0"/>
        <w:ind w:firstLine="740"/>
        <w:jc w:val="both"/>
      </w:pPr>
      <w:r>
        <w:rPr>
          <w:rStyle w:val="24"/>
        </w:rPr>
        <w:t>класс:</w:t>
      </w:r>
      <w:r>
        <w:t xml:space="preserve"> урок знакомит обучающихся с разнообразием направлений профе</w:t>
      </w:r>
      <w:r>
        <w:t>с</w:t>
      </w:r>
      <w:r>
        <w:t>сионального развития, возможностями прогнозирования результатов професси</w:t>
      </w:r>
      <w:r>
        <w:t>о</w:t>
      </w:r>
      <w:r>
        <w:t>нального самоопределения. На уроке раскрываются существующие профессионал</w:t>
      </w:r>
      <w:r>
        <w:t>ь</w:t>
      </w:r>
      <w:r>
        <w:t>ные направления, варианты получения профессионального образования (уровни о</w:t>
      </w:r>
      <w:r>
        <w:t>б</w:t>
      </w:r>
      <w:r>
        <w:t>разования).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Актуализация процессов профессионального самоопределения. Информир</w:t>
      </w:r>
      <w:r>
        <w:t>о</w:t>
      </w:r>
      <w:r>
        <w:t>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</w:t>
      </w:r>
      <w:r>
        <w:t>ч</w:t>
      </w:r>
      <w:r>
        <w:t>ных качеств и интересов с направлениями профессиональной деятельности.</w:t>
      </w:r>
    </w:p>
    <w:p w:rsidR="00F17F1F" w:rsidRDefault="00537DB7">
      <w:pPr>
        <w:pStyle w:val="20"/>
        <w:numPr>
          <w:ilvl w:val="0"/>
          <w:numId w:val="4"/>
        </w:numPr>
        <w:shd w:val="clear" w:color="auto" w:fill="auto"/>
        <w:tabs>
          <w:tab w:val="left" w:pos="1030"/>
        </w:tabs>
        <w:spacing w:after="0"/>
        <w:ind w:firstLine="740"/>
        <w:jc w:val="both"/>
      </w:pPr>
      <w:r>
        <w:rPr>
          <w:rStyle w:val="24"/>
        </w:rPr>
        <w:t>класс:</w:t>
      </w:r>
      <w:r>
        <w:t xml:space="preserve"> формирование представлений о преимуществах обучения как в орг</w:t>
      </w:r>
      <w:r>
        <w:t>а</w:t>
      </w:r>
      <w:r>
        <w:t>низациях высшего образования (ВО, вузы), так и в организациях среднего профе</w:t>
      </w:r>
      <w:r>
        <w:t>с</w:t>
      </w:r>
      <w:r>
        <w:t>сионального образования (СПО). Актуализация представлений о возможных пр</w:t>
      </w:r>
      <w:r>
        <w:t>о</w:t>
      </w:r>
      <w:r>
        <w:t>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</w:t>
      </w:r>
      <w:r>
        <w:t>з</w:t>
      </w:r>
      <w:r>
        <w:t>вития.</w:t>
      </w:r>
    </w:p>
    <w:p w:rsidR="00F17F1F" w:rsidRDefault="00537DB7">
      <w:pPr>
        <w:pStyle w:val="20"/>
        <w:numPr>
          <w:ilvl w:val="0"/>
          <w:numId w:val="4"/>
        </w:numPr>
        <w:shd w:val="clear" w:color="auto" w:fill="auto"/>
        <w:tabs>
          <w:tab w:val="left" w:pos="1129"/>
        </w:tabs>
        <w:spacing w:after="0"/>
        <w:ind w:firstLine="740"/>
        <w:jc w:val="both"/>
      </w:pPr>
      <w:r>
        <w:rPr>
          <w:rStyle w:val="24"/>
        </w:rPr>
        <w:t>класс:</w:t>
      </w:r>
      <w:r>
        <w:t xml:space="preserve"> в ходе урока обучающиеся получают информацию по следующим направлениям профессиональной деятельности: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Естественно-научное направление.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Инженерно-техническое направление.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Информационно-технологическое направление.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Оборонно-спортивное направление.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Производственно-технологическое направление.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Социально-гуманитарное направление.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Финансово-экономическое направление.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  <w:ind w:left="400" w:firstLine="0"/>
        <w:jc w:val="both"/>
      </w:pPr>
      <w:r>
        <w:t>Творческое направление.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Информирование обучающихся об особенностях рынка труда. «Проигрыв</w:t>
      </w:r>
      <w:r>
        <w:t>а</w:t>
      </w:r>
      <w:r>
        <w:t>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</w:t>
      </w:r>
      <w:r>
        <w:t>н</w:t>
      </w:r>
      <w:r>
        <w:t>струментами и мероприятиями профессионального выбора.</w:t>
      </w:r>
    </w:p>
    <w:p w:rsidR="00F17F1F" w:rsidRDefault="00537DB7" w:rsidP="00DA58E6">
      <w:pPr>
        <w:pStyle w:val="20"/>
        <w:numPr>
          <w:ilvl w:val="0"/>
          <w:numId w:val="4"/>
        </w:numPr>
        <w:shd w:val="clear" w:color="auto" w:fill="auto"/>
        <w:tabs>
          <w:tab w:val="left" w:pos="1105"/>
          <w:tab w:val="left" w:pos="3974"/>
        </w:tabs>
        <w:spacing w:after="0"/>
        <w:ind w:firstLine="0"/>
        <w:jc w:val="both"/>
      </w:pPr>
      <w:r>
        <w:rPr>
          <w:rStyle w:val="24"/>
        </w:rPr>
        <w:t>класс:</w:t>
      </w:r>
      <w:r>
        <w:t xml:space="preserve"> урок направлен помочь выпускникам взглянуть на различные жи</w:t>
      </w:r>
      <w:r>
        <w:t>з</w:t>
      </w:r>
      <w:r>
        <w:t>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</w:t>
      </w:r>
      <w:r>
        <w:t>и</w:t>
      </w:r>
      <w:r>
        <w:lastRenderedPageBreak/>
        <w:t>ях.</w:t>
      </w:r>
      <w:r w:rsidR="00DA58E6">
        <w:t xml:space="preserve"> </w:t>
      </w:r>
      <w:r>
        <w:t>Формирование представления о выборе, развитии</w:t>
      </w:r>
      <w:r w:rsidR="00DA58E6">
        <w:t xml:space="preserve"> </w:t>
      </w:r>
      <w:r>
        <w:t>и возможных изменениях в построении персонального карьерного пути. Формир</w:t>
      </w:r>
      <w:r>
        <w:t>о</w:t>
      </w:r>
      <w:r>
        <w:t>вание позитивного отношения и вовлеченности обучающихся к вопросам самоопр</w:t>
      </w:r>
      <w:r>
        <w:t>е</w:t>
      </w:r>
      <w:r>
        <w:t>деления. Овладение приемами построения карьерных траекторий развития. Актуализация знаний по выбору обр</w:t>
      </w:r>
      <w:r>
        <w:t>а</w:t>
      </w:r>
      <w:r>
        <w:t>зовательной организации в организации высшего образования (ВО, вузы) или в о</w:t>
      </w:r>
      <w:r>
        <w:t>р</w:t>
      </w:r>
      <w:r>
        <w:t>ганизации среднего профессионального образования (СПО) как первого шага фо</w:t>
      </w:r>
      <w:r>
        <w:t>р</w:t>
      </w:r>
      <w:r>
        <w:t>мирования персонального карьерного пути.</w:t>
      </w:r>
    </w:p>
    <w:p w:rsidR="00F17F1F" w:rsidRPr="00DA58E6" w:rsidRDefault="00537DB7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after="0"/>
        <w:ind w:firstLine="740"/>
        <w:jc w:val="both"/>
        <w:rPr>
          <w:b/>
        </w:rPr>
      </w:pPr>
      <w:r w:rsidRPr="00DA58E6">
        <w:rPr>
          <w:b/>
          <w:u w:val="single"/>
        </w:rPr>
        <w:t>Профориентационная онлайн-диагностика.</w:t>
      </w:r>
      <w:r>
        <w:t xml:space="preserve"> </w:t>
      </w:r>
      <w:r w:rsidRPr="00DA58E6">
        <w:rPr>
          <w:b/>
        </w:rPr>
        <w:t>Первая часть «Понимаю себя» (3 часа, из них: 2 часа аудиторной работы, 1 час внеаудиторной (сам</w:t>
      </w:r>
      <w:r w:rsidRPr="00DA58E6">
        <w:rPr>
          <w:b/>
        </w:rPr>
        <w:t>о</w:t>
      </w:r>
      <w:r w:rsidRPr="00DA58E6">
        <w:rPr>
          <w:b/>
        </w:rPr>
        <w:t>стоятел</w:t>
      </w:r>
      <w:r w:rsidRPr="00DA58E6">
        <w:rPr>
          <w:b/>
        </w:rPr>
        <w:t>ь</w:t>
      </w:r>
      <w:r w:rsidRPr="00DA58E6">
        <w:rPr>
          <w:b/>
        </w:rPr>
        <w:t>ной) работы)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Профориентационная диагностика обучающихся на интернет-платформ</w:t>
      </w:r>
      <w:hyperlink r:id="rId9" w:history="1">
        <w:r w:rsidRPr="00DA58E6">
          <w:rPr>
            <w:rStyle w:val="a3"/>
            <w:color w:val="auto"/>
          </w:rPr>
          <w:t>е</w:t>
        </w:r>
      </w:hyperlink>
      <w:r w:rsidR="00DA58E6">
        <w:t xml:space="preserve"> </w:t>
      </w:r>
      <w:hyperlink r:id="rId10" w:history="1">
        <w:r>
          <w:rPr>
            <w:rStyle w:val="a3"/>
          </w:rPr>
          <w:t xml:space="preserve">https://bvbinfo.ru/ </w:t>
        </w:r>
      </w:hyperlink>
      <w:r>
        <w:t>позволяет определить требуемый объем профориентационной п</w:t>
      </w:r>
      <w:r>
        <w:t>о</w:t>
      </w:r>
      <w:r>
        <w:t>мощи и сформировать дальнейшую индивидуальную траекторию участия в пр</w:t>
      </w:r>
      <w:r>
        <w:t>о</w:t>
      </w:r>
      <w:r>
        <w:t>грамме профориентационной работы.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 xml:space="preserve">Онлайн-диагностика I </w:t>
      </w:r>
      <w:r>
        <w:rPr>
          <w:rStyle w:val="24"/>
        </w:rPr>
        <w:t>«Мой выбор профессии»</w:t>
      </w:r>
      <w:r>
        <w:t xml:space="preserve"> состоит из двух частей: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/>
        <w:ind w:firstLine="740"/>
        <w:jc w:val="both"/>
      </w:pPr>
      <w:r>
        <w:t xml:space="preserve">методика онлайн-диагностики учащихся </w:t>
      </w:r>
      <w:r>
        <w:rPr>
          <w:rStyle w:val="24"/>
        </w:rPr>
        <w:t>«Моя готовность»</w:t>
      </w:r>
      <w:r>
        <w:t xml:space="preserve"> для 6-11 кла</w:t>
      </w:r>
      <w:r>
        <w:t>с</w:t>
      </w:r>
      <w:r>
        <w:t>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Версия 6-7 класса включает только диагностику готовности к профессионал</w:t>
      </w:r>
      <w:r>
        <w:t>ь</w:t>
      </w:r>
      <w:r>
        <w:t>ному самоопределению и не включает диагностику ценностных ориентиров.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методика онлайн-диагностики на определение профессиональных склонн</w:t>
      </w:r>
      <w:r>
        <w:t>о</w:t>
      </w:r>
      <w:r>
        <w:t xml:space="preserve">стей и направленности обучающихся </w:t>
      </w:r>
      <w:r>
        <w:rPr>
          <w:rStyle w:val="24"/>
        </w:rPr>
        <w:t>(«Мой выбор»).</w:t>
      </w:r>
      <w:r>
        <w:t xml:space="preserve"> Методика предусматривает 3 версии - для 6-7, 8-9 и 10-11 классов.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 xml:space="preserve">Онлайн-диагностика II </w:t>
      </w:r>
      <w:r>
        <w:rPr>
          <w:rStyle w:val="24"/>
        </w:rPr>
        <w:t>«Мои таланты»</w:t>
      </w:r>
      <w:r>
        <w:t xml:space="preserve"> включает комплексную методику онлайн-диагностики на определение профессиональных интересов и сильных ст</w:t>
      </w:r>
      <w:r>
        <w:t>о</w:t>
      </w:r>
      <w:r>
        <w:t>рон обучающихся с выделением «зон потенциала» (талантов) для дальнейшего ра</w:t>
      </w:r>
      <w:r>
        <w:t>з</w:t>
      </w:r>
      <w:r>
        <w:t>вития. Методика предусматривает версии для 6-7, 8-9 и 10-11 классов.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Консультации по результатам онлайн-диагностики. Сопровождение обуча</w:t>
      </w:r>
      <w:r>
        <w:t>ю</w:t>
      </w:r>
      <w:r>
        <w:t>щихся по итогам диагностики (в индивидуальном или групповом формате). Во</w:t>
      </w:r>
      <w:r>
        <w:t>з</w:t>
      </w:r>
      <w:r>
        <w:t>можно проведение консультации с помощью видеозаписи готовой консультации.</w:t>
      </w:r>
    </w:p>
    <w:p w:rsidR="00F17F1F" w:rsidRPr="00DA58E6" w:rsidRDefault="00537DB7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after="0"/>
        <w:ind w:firstLine="740"/>
        <w:jc w:val="both"/>
        <w:rPr>
          <w:b/>
        </w:rPr>
      </w:pPr>
      <w:r w:rsidRPr="00DA58E6">
        <w:rPr>
          <w:b/>
          <w:u w:val="single"/>
        </w:rPr>
        <w:t>Профориентационная выставка «Лаборатория будущего. Узнаю р</w:t>
      </w:r>
      <w:r w:rsidRPr="00DA58E6">
        <w:rPr>
          <w:b/>
          <w:u w:val="single"/>
        </w:rPr>
        <w:t>ы</w:t>
      </w:r>
      <w:r w:rsidRPr="00DA58E6">
        <w:rPr>
          <w:b/>
          <w:u w:val="single"/>
        </w:rPr>
        <w:t>нок»</w:t>
      </w:r>
      <w:r>
        <w:t xml:space="preserve"> (</w:t>
      </w:r>
      <w:r w:rsidRPr="00DA58E6">
        <w:rPr>
          <w:b/>
        </w:rPr>
        <w:t>4 часа, из них: 2 часа аудиторной работы, 2 часа внеаудиторной (сам</w:t>
      </w:r>
      <w:r w:rsidRPr="00DA58E6">
        <w:rPr>
          <w:b/>
        </w:rPr>
        <w:t>о</w:t>
      </w:r>
      <w:r w:rsidRPr="00DA58E6">
        <w:rPr>
          <w:b/>
        </w:rPr>
        <w:t>стоятельной) р</w:t>
      </w:r>
      <w:r w:rsidRPr="00DA58E6">
        <w:rPr>
          <w:b/>
        </w:rPr>
        <w:t>а</w:t>
      </w:r>
      <w:r w:rsidRPr="00DA58E6">
        <w:rPr>
          <w:b/>
        </w:rPr>
        <w:t>боты)</w:t>
      </w:r>
    </w:p>
    <w:p w:rsidR="00C15869" w:rsidRDefault="00C15869">
      <w:pPr>
        <w:pStyle w:val="20"/>
        <w:shd w:val="clear" w:color="auto" w:fill="auto"/>
        <w:spacing w:after="0"/>
        <w:ind w:firstLine="740"/>
        <w:jc w:val="both"/>
        <w:rPr>
          <w:lang w:eastAsia="en-US" w:bidi="en-US"/>
        </w:rPr>
      </w:pPr>
      <w:r>
        <w:rPr>
          <w:rStyle w:val="24"/>
        </w:rPr>
        <w:t xml:space="preserve">Посещение </w:t>
      </w:r>
      <w:r w:rsidR="00537DB7">
        <w:rPr>
          <w:rStyle w:val="24"/>
        </w:rPr>
        <w:t xml:space="preserve">мультимедийной выставки «Лаборатория будущего» - </w:t>
      </w:r>
      <w:r w:rsidR="00537DB7">
        <w:t>спец</w:t>
      </w:r>
      <w:r w:rsidR="00537DB7">
        <w:t>и</w:t>
      </w:r>
      <w:r w:rsidR="00537DB7">
        <w:t>ально организованная постоянно действующая экспозиция на базе исторических парк</w:t>
      </w:r>
      <w:r>
        <w:t>ов «Россия - моя история» (очно</w:t>
      </w:r>
      <w:r w:rsidR="00537DB7">
        <w:t>, в онлайн- формате доступно на инте</w:t>
      </w:r>
      <w:r w:rsidR="00537DB7">
        <w:t>р</w:t>
      </w:r>
      <w:r w:rsidR="00537DB7">
        <w:t>нет-платформ</w:t>
      </w:r>
      <w:hyperlink r:id="rId11" w:history="1">
        <w:r w:rsidR="00537DB7">
          <w:rPr>
            <w:rStyle w:val="a3"/>
          </w:rPr>
          <w:t>е https://bvbinfo.ru/</w:t>
        </w:r>
        <w:r w:rsidR="00537DB7" w:rsidRPr="006E70D5">
          <w:rPr>
            <w:rStyle w:val="a3"/>
            <w:lang w:eastAsia="en-US" w:bidi="en-US"/>
          </w:rPr>
          <w:t>)</w:t>
        </w:r>
      </w:hyperlink>
      <w:r w:rsidR="00537DB7" w:rsidRPr="006E70D5">
        <w:rPr>
          <w:lang w:eastAsia="en-US" w:bidi="en-US"/>
        </w:rPr>
        <w:t xml:space="preserve">. 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Знакомство с рынком труда, 9 ключевыми отраслями (направлениями) экон</w:t>
      </w:r>
      <w:r>
        <w:t>о</w:t>
      </w:r>
      <w:r>
        <w:t>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</w:t>
      </w:r>
      <w:r>
        <w:t>а</w:t>
      </w:r>
      <w:r>
        <w:t>даний, направленных на получение новых знаний о профессиях, об особенностях профессиональной де</w:t>
      </w:r>
      <w:r>
        <w:t>я</w:t>
      </w:r>
      <w:r>
        <w:t>тельности различных специалистов, о качествах и навыках, необходимых для раб</w:t>
      </w:r>
      <w:r>
        <w:t>о</w:t>
      </w:r>
      <w:r>
        <w:t>ты различных специалистов.</w:t>
      </w:r>
    </w:p>
    <w:p w:rsidR="00F17F1F" w:rsidRDefault="00537DB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67"/>
        </w:tabs>
        <w:spacing w:before="0"/>
        <w:ind w:firstLine="740"/>
        <w:jc w:val="both"/>
      </w:pPr>
      <w:bookmarkStart w:id="12" w:name="bookmark11"/>
      <w:r>
        <w:t>Профессиональные пробы «Пробую. Получаю опыт»</w:t>
      </w:r>
      <w:bookmarkEnd w:id="12"/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(6 часов, из них: 3 часа аудиторной работы, 3 часа внеаудиторной (самосто</w:t>
      </w:r>
      <w:r>
        <w:t>я</w:t>
      </w:r>
      <w:r>
        <w:lastRenderedPageBreak/>
        <w:t>тельной) работы)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rPr>
          <w:rStyle w:val="24"/>
        </w:rPr>
        <w:t>Профессиональные пробы.</w:t>
      </w:r>
      <w:r>
        <w:t xml:space="preserve"> Данный формат реализуется на базе образов</w:t>
      </w:r>
      <w:r>
        <w:t>а</w:t>
      </w:r>
      <w:r>
        <w:t>тельных организаций в регионе, в том числе осуществляющих профессиональную подготовку (профессиональные образовательные организации и организации вы</w:t>
      </w:r>
      <w:r>
        <w:t>с</w:t>
      </w:r>
      <w:r>
        <w:t>шего образования), организаций дополнительного образования. Определение пр</w:t>
      </w:r>
      <w:r>
        <w:t>о</w:t>
      </w:r>
      <w:r>
        <w:t>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</w:t>
      </w:r>
      <w:r>
        <w:t>с</w:t>
      </w:r>
      <w:r>
        <w:t>сиональной подготовки и т.п., онлайн- 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</w:t>
      </w:r>
      <w:r>
        <w:t>о</w:t>
      </w:r>
      <w:r>
        <w:t>мительная.</w:t>
      </w:r>
    </w:p>
    <w:p w:rsidR="00F17F1F" w:rsidRPr="00DA58E6" w:rsidRDefault="00537DB7" w:rsidP="00DA58E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ind w:firstLine="740"/>
        <w:jc w:val="both"/>
        <w:rPr>
          <w:b/>
        </w:rPr>
      </w:pPr>
      <w:bookmarkStart w:id="13" w:name="bookmark12"/>
      <w:r w:rsidRPr="00DA58E6">
        <w:rPr>
          <w:b/>
          <w:u w:val="single"/>
        </w:rPr>
        <w:t>Профориентационная онлайн-диагностика.</w:t>
      </w:r>
      <w:r w:rsidRPr="00DA58E6">
        <w:rPr>
          <w:b/>
        </w:rPr>
        <w:t xml:space="preserve"> Вторая часть «Осознаю»</w:t>
      </w:r>
      <w:bookmarkEnd w:id="13"/>
    </w:p>
    <w:p w:rsidR="00F17F1F" w:rsidRPr="00DA58E6" w:rsidRDefault="00537DB7" w:rsidP="00DA58E6">
      <w:pPr>
        <w:pStyle w:val="20"/>
        <w:shd w:val="clear" w:color="auto" w:fill="auto"/>
        <w:spacing w:after="0"/>
        <w:ind w:firstLine="740"/>
        <w:jc w:val="both"/>
        <w:rPr>
          <w:b/>
        </w:rPr>
      </w:pPr>
      <w:r w:rsidRPr="00DA58E6">
        <w:rPr>
          <w:b/>
        </w:rPr>
        <w:t>(3 часа, из них: 2 часа аудиторной работы, 1 час внеаудиторной</w:t>
      </w:r>
      <w:r w:rsidR="00DA58E6">
        <w:rPr>
          <w:b/>
        </w:rPr>
        <w:t xml:space="preserve"> </w:t>
      </w:r>
      <w:r w:rsidRPr="00DA58E6">
        <w:rPr>
          <w:b/>
        </w:rPr>
        <w:t>(сам</w:t>
      </w:r>
      <w:r w:rsidRPr="00DA58E6">
        <w:rPr>
          <w:b/>
        </w:rPr>
        <w:t>о</w:t>
      </w:r>
      <w:r w:rsidRPr="00DA58E6">
        <w:rPr>
          <w:b/>
        </w:rPr>
        <w:t>стоятельной) работы)</w:t>
      </w:r>
    </w:p>
    <w:p w:rsidR="00F17F1F" w:rsidRDefault="00537DB7">
      <w:pPr>
        <w:pStyle w:val="70"/>
        <w:shd w:val="clear" w:color="auto" w:fill="auto"/>
      </w:pPr>
      <w:r>
        <w:t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 xml:space="preserve">Онлайн-диагностика I </w:t>
      </w:r>
      <w:r>
        <w:rPr>
          <w:rStyle w:val="24"/>
        </w:rPr>
        <w:t>«Мой выбор профессии»</w:t>
      </w:r>
      <w:r>
        <w:t xml:space="preserve"> состоит из двух частей:</w:t>
      </w:r>
    </w:p>
    <w:p w:rsidR="00F17F1F" w:rsidRDefault="00537DB7" w:rsidP="00DA58E6">
      <w:pPr>
        <w:pStyle w:val="20"/>
        <w:shd w:val="clear" w:color="auto" w:fill="auto"/>
        <w:tabs>
          <w:tab w:val="right" w:pos="5103"/>
          <w:tab w:val="left" w:pos="5343"/>
        </w:tabs>
        <w:spacing w:after="0"/>
        <w:ind w:firstLine="0"/>
        <w:jc w:val="both"/>
      </w:pPr>
      <w:r>
        <w:t>методика</w:t>
      </w:r>
      <w:r>
        <w:tab/>
      </w:r>
      <w:r w:rsidR="00C15869">
        <w:t xml:space="preserve"> </w:t>
      </w:r>
      <w:r>
        <w:t xml:space="preserve">онлайн-диагностики учащихся </w:t>
      </w:r>
      <w:r>
        <w:rPr>
          <w:rStyle w:val="24"/>
        </w:rPr>
        <w:t>«Моя</w:t>
      </w:r>
      <w:r w:rsidR="00C15869">
        <w:rPr>
          <w:rStyle w:val="24"/>
        </w:rPr>
        <w:t xml:space="preserve"> </w:t>
      </w:r>
      <w:r>
        <w:rPr>
          <w:rStyle w:val="24"/>
        </w:rPr>
        <w:t>готовность</w:t>
      </w:r>
      <w:r>
        <w:t>» для 6-11 классов. В 8-11 классах методика направлена на оценку ценностных ориентиров в сфере самоо</w:t>
      </w:r>
      <w:r>
        <w:t>п</w:t>
      </w:r>
      <w:r>
        <w:t>ределения обучающихся и уровень готовн</w:t>
      </w:r>
      <w:r>
        <w:t>о</w:t>
      </w:r>
      <w:r>
        <w:t>сти к выбору профессии.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Версия 6-7 класса включает только диагностику готовности к профессионал</w:t>
      </w:r>
      <w:r>
        <w:t>ь</w:t>
      </w:r>
      <w:r>
        <w:t>ному самоопределению и не включает диагностику ценностных ориентиров.</w:t>
      </w:r>
    </w:p>
    <w:p w:rsidR="00F17F1F" w:rsidRDefault="00DA58E6" w:rsidP="00DA58E6">
      <w:pPr>
        <w:pStyle w:val="20"/>
        <w:shd w:val="clear" w:color="auto" w:fill="auto"/>
        <w:tabs>
          <w:tab w:val="right" w:pos="5103"/>
          <w:tab w:val="left" w:pos="5343"/>
        </w:tabs>
        <w:spacing w:after="0"/>
        <w:ind w:firstLine="709"/>
        <w:jc w:val="both"/>
      </w:pPr>
      <w:r>
        <w:t>М</w:t>
      </w:r>
      <w:r w:rsidR="00537DB7">
        <w:t>етодика</w:t>
      </w:r>
      <w:r>
        <w:t xml:space="preserve"> </w:t>
      </w:r>
      <w:r w:rsidR="00537DB7">
        <w:tab/>
        <w:t>онлайн-диагностики на определение</w:t>
      </w:r>
      <w:r>
        <w:t xml:space="preserve"> </w:t>
      </w:r>
      <w:r w:rsidR="00537DB7">
        <w:t>профессиональных склонн</w:t>
      </w:r>
      <w:r w:rsidR="00537DB7">
        <w:t>о</w:t>
      </w:r>
      <w:r w:rsidR="00537DB7">
        <w:t xml:space="preserve">стей и направленности обучающихся </w:t>
      </w:r>
      <w:r w:rsidR="00537DB7">
        <w:rPr>
          <w:rStyle w:val="24"/>
        </w:rPr>
        <w:t xml:space="preserve">(«Мой выбор»). </w:t>
      </w:r>
      <w:r w:rsidR="00537DB7">
        <w:t>Методика предусматр</w:t>
      </w:r>
      <w:r w:rsidR="00537DB7">
        <w:t>и</w:t>
      </w:r>
      <w:r w:rsidR="00537DB7">
        <w:t>вает 3 версии - для 6-7, 8-9 и 10-11 классов.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 xml:space="preserve">Онлайн-диагностика II </w:t>
      </w:r>
      <w:r>
        <w:rPr>
          <w:rStyle w:val="24"/>
        </w:rPr>
        <w:t>«Мои таланты»</w:t>
      </w:r>
      <w:r>
        <w:t xml:space="preserve"> включает комплексную методику онлайн-диагностики на определение профессиональных интересов и сильных ст</w:t>
      </w:r>
      <w:r>
        <w:t>о</w:t>
      </w:r>
      <w:r>
        <w:t>рон обучающихся с выделением «зон потенциала» (талантов) для дальнейшего ра</w:t>
      </w:r>
      <w:r>
        <w:t>з</w:t>
      </w:r>
      <w:r>
        <w:t>вития. Методика предусматривает версии для 6-7, 8-9 и 10-11 классов.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Развернутая консультации по результатам повторной онлайн- диагностики. Сопровождение обучающихся по итогам диагностики (в индивидуальном или гру</w:t>
      </w:r>
      <w:r>
        <w:t>п</w:t>
      </w:r>
      <w:r>
        <w:t>повом формате). Возможно проведение консультации с помощью видеозаписи гот</w:t>
      </w:r>
      <w:r>
        <w:t>о</w:t>
      </w:r>
      <w:r>
        <w:t>вой консультации.</w:t>
      </w:r>
    </w:p>
    <w:p w:rsidR="00F17F1F" w:rsidRPr="00DA58E6" w:rsidRDefault="00537DB7">
      <w:pPr>
        <w:pStyle w:val="20"/>
        <w:numPr>
          <w:ilvl w:val="0"/>
          <w:numId w:val="3"/>
        </w:numPr>
        <w:shd w:val="clear" w:color="auto" w:fill="auto"/>
        <w:tabs>
          <w:tab w:val="left" w:pos="1089"/>
        </w:tabs>
        <w:spacing w:after="0"/>
        <w:ind w:firstLine="740"/>
        <w:jc w:val="both"/>
        <w:rPr>
          <w:b/>
          <w:u w:val="single"/>
        </w:rPr>
      </w:pPr>
      <w:r w:rsidRPr="00DA58E6">
        <w:rPr>
          <w:b/>
          <w:u w:val="single"/>
        </w:rPr>
        <w:t>Профориентационный рефлексивный урок «Планирую»</w:t>
      </w:r>
    </w:p>
    <w:p w:rsidR="00F17F1F" w:rsidRPr="00DA58E6" w:rsidRDefault="00537DB7">
      <w:pPr>
        <w:pStyle w:val="20"/>
        <w:shd w:val="clear" w:color="auto" w:fill="auto"/>
        <w:spacing w:after="0"/>
        <w:ind w:firstLine="740"/>
        <w:jc w:val="both"/>
        <w:rPr>
          <w:b/>
        </w:rPr>
      </w:pPr>
      <w:r w:rsidRPr="00DA58E6">
        <w:rPr>
          <w:b/>
        </w:rPr>
        <w:t>(4 часа, из них: 2 часа аудиторной работы, 2 часа внеаудиторной (сам</w:t>
      </w:r>
      <w:r w:rsidRPr="00DA58E6">
        <w:rPr>
          <w:b/>
        </w:rPr>
        <w:t>о</w:t>
      </w:r>
      <w:r w:rsidRPr="00DA58E6">
        <w:rPr>
          <w:b/>
        </w:rPr>
        <w:t>стоятельной) работы)</w:t>
      </w:r>
    </w:p>
    <w:p w:rsidR="00F17F1F" w:rsidRDefault="00537DB7">
      <w:pPr>
        <w:pStyle w:val="20"/>
        <w:shd w:val="clear" w:color="auto" w:fill="auto"/>
        <w:spacing w:after="93"/>
        <w:ind w:firstLine="740"/>
        <w:jc w:val="both"/>
      </w:pPr>
      <w:r>
        <w:rPr>
          <w:rStyle w:val="24"/>
        </w:rPr>
        <w:t>Профориентационный рефлексивный урок (проводится в конце курса</w:t>
      </w:r>
      <w:r>
        <w:t xml:space="preserve">, </w:t>
      </w:r>
      <w:r>
        <w:rPr>
          <w:rStyle w:val="24"/>
        </w:rPr>
        <w:t>по итогам проведения всех профориентационных мероприятий):</w:t>
      </w:r>
      <w:r>
        <w:t xml:space="preserve"> разбор и обсужд</w:t>
      </w:r>
      <w:r>
        <w:t>е</w:t>
      </w:r>
      <w:r>
        <w:t>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</w:t>
      </w:r>
      <w:r>
        <w:t>ь</w:t>
      </w:r>
      <w:r>
        <w:t>ных и карьерных целей (стратегических и тактических). Формирование планов о</w:t>
      </w:r>
      <w:r>
        <w:t>б</w:t>
      </w:r>
      <w:r>
        <w:t>разовательных шагов и формулирование траектории развития (последовательность реализации целей).</w:t>
      </w:r>
    </w:p>
    <w:p w:rsidR="00F17F1F" w:rsidRPr="00DA58E6" w:rsidRDefault="00537DB7">
      <w:pPr>
        <w:pStyle w:val="20"/>
        <w:shd w:val="clear" w:color="auto" w:fill="auto"/>
        <w:spacing w:after="64" w:line="280" w:lineRule="exact"/>
        <w:ind w:left="1840" w:firstLine="0"/>
        <w:rPr>
          <w:b/>
        </w:rPr>
      </w:pPr>
      <w:r w:rsidRPr="00DA58E6">
        <w:rPr>
          <w:b/>
        </w:rPr>
        <w:lastRenderedPageBreak/>
        <w:t xml:space="preserve">ПЛАНИРУЕМЫЕ РЕЗУЛЬТАТЫ ОСВОЕНИЯ </w:t>
      </w:r>
      <w:r w:rsidR="00DA58E6" w:rsidRPr="00DA58E6">
        <w:rPr>
          <w:b/>
        </w:rPr>
        <w:t xml:space="preserve"> </w:t>
      </w:r>
      <w:r w:rsidRPr="00DA58E6">
        <w:rPr>
          <w:b/>
        </w:rPr>
        <w:t>КУРСА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Программа способствует развитию личностных, метапредметных и трудовых результатов у обучающихся, а именно:</w:t>
      </w:r>
    </w:p>
    <w:p w:rsidR="00F17F1F" w:rsidRDefault="00537DB7">
      <w:pPr>
        <w:pStyle w:val="70"/>
        <w:shd w:val="clear" w:color="auto" w:fill="auto"/>
      </w:pPr>
      <w:r>
        <w:t>Личностные: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330"/>
        </w:tabs>
        <w:spacing w:after="0"/>
        <w:ind w:firstLine="740"/>
        <w:jc w:val="both"/>
      </w:pPr>
      <w:r>
        <w:t>формирование готовности обучающихся к саморазвитию, самостоятел</w:t>
      </w:r>
      <w:r>
        <w:t>ь</w:t>
      </w:r>
      <w:r>
        <w:t>ности и личностному самоопределению;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/>
        <w:ind w:firstLine="740"/>
        <w:jc w:val="both"/>
      </w:pPr>
      <w:r>
        <w:t>формирование мотивации к целенаправленной социально значимой де</w:t>
      </w:r>
      <w:r>
        <w:t>я</w:t>
      </w:r>
      <w:r>
        <w:t>тельности;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/>
        <w:ind w:firstLine="740"/>
        <w:jc w:val="both"/>
      </w:pPr>
      <w:r>
        <w:t>формирование внутренней позиции личности как особого ценностного о</w:t>
      </w:r>
      <w:r>
        <w:t>т</w:t>
      </w:r>
      <w:r>
        <w:t>ношения к себе, окружающим людям и жизни в целом.</w:t>
      </w:r>
    </w:p>
    <w:p w:rsidR="00F17F1F" w:rsidRDefault="00537DB7">
      <w:pPr>
        <w:pStyle w:val="70"/>
        <w:shd w:val="clear" w:color="auto" w:fill="auto"/>
      </w:pPr>
      <w:r>
        <w:t>Метапредметные: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/>
        <w:ind w:firstLine="740"/>
        <w:jc w:val="both"/>
      </w:pPr>
      <w:r>
        <w:t>освоение обучающимися межпредметных понятий (используются в н</w:t>
      </w:r>
      <w:r>
        <w:t>е</w:t>
      </w:r>
      <w:r>
        <w:t>скольких предметных областях и позволяют связывать знания из различных уче</w:t>
      </w:r>
      <w:r>
        <w:t>б</w:t>
      </w:r>
      <w:r>
        <w:t>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/>
        <w:ind w:firstLine="740"/>
        <w:jc w:val="both"/>
      </w:pPr>
      <w:r>
        <w:t>способность их использовать в учебной, познавательной и социальной практике;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/>
        <w:ind w:firstLine="740"/>
        <w:jc w:val="both"/>
      </w:pPr>
      <w:r>
        <w:t>формирование готовности к самостоятельному планированию и осущест</w:t>
      </w:r>
      <w:r>
        <w:t>в</w:t>
      </w:r>
      <w:r>
        <w:t>лению учебной деятельности и организации учебного сотрудничества с педагогич</w:t>
      </w:r>
      <w:r>
        <w:t>е</w:t>
      </w:r>
      <w:r>
        <w:t>скими работниками и сверстниками, к участию в построении индивидуальной обр</w:t>
      </w:r>
      <w:r>
        <w:t>а</w:t>
      </w:r>
      <w:r>
        <w:t>зовательной траектории.</w:t>
      </w:r>
    </w:p>
    <w:p w:rsidR="00F17F1F" w:rsidRDefault="00537DB7">
      <w:pPr>
        <w:pStyle w:val="70"/>
        <w:shd w:val="clear" w:color="auto" w:fill="auto"/>
      </w:pPr>
      <w:r>
        <w:t>Трудовые: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/>
        <w:ind w:firstLine="740"/>
        <w:jc w:val="both"/>
      </w:pPr>
      <w:r>
        <w:t>формирование интереса к практическому изучению профессий и труда ра</w:t>
      </w:r>
      <w:r>
        <w:t>з</w:t>
      </w:r>
      <w:r>
        <w:t>личного рода, в том числе на основе применения изучаемого предметного знания;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/>
        <w:ind w:firstLine="740"/>
        <w:jc w:val="both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</w:pPr>
      <w:r>
        <w:t>•формирование уважения к труду и результатам трудовой деятельности;</w:t>
      </w:r>
    </w:p>
    <w:p w:rsidR="00F17F1F" w:rsidRDefault="00537DB7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/>
        <w:ind w:firstLine="740"/>
        <w:jc w:val="both"/>
      </w:pPr>
      <w:r>
        <w:t>формирование осознанного выбора и построение индивидуальной траект</w:t>
      </w:r>
      <w:r>
        <w:t>о</w:t>
      </w:r>
      <w:r>
        <w:t>рии образования и жизненных планов с учетом личных и общественных интересов и потребностей.</w:t>
      </w:r>
    </w:p>
    <w:p w:rsidR="00F17F1F" w:rsidRDefault="00537DB7">
      <w:pPr>
        <w:pStyle w:val="10"/>
        <w:keepNext/>
        <w:keepLines/>
        <w:shd w:val="clear" w:color="auto" w:fill="auto"/>
        <w:spacing w:before="0"/>
        <w:ind w:firstLine="740"/>
        <w:jc w:val="both"/>
      </w:pPr>
      <w:bookmarkStart w:id="14" w:name="bookmark13"/>
      <w:r>
        <w:t>Виды деятельности учащихся, направленные на достижение результата.</w:t>
      </w:r>
      <w:bookmarkEnd w:id="14"/>
    </w:p>
    <w:p w:rsidR="00F17F1F" w:rsidRDefault="00537DB7">
      <w:pPr>
        <w:pStyle w:val="20"/>
        <w:shd w:val="clear" w:color="auto" w:fill="auto"/>
        <w:spacing w:after="0"/>
        <w:ind w:firstLine="0"/>
        <w:jc w:val="both"/>
      </w:pPr>
      <w:r>
        <w:t>Участие во Всероссийском профориентационном онлайн-уроке. Участие во вн</w:t>
      </w:r>
      <w:r>
        <w:t>е</w:t>
      </w:r>
      <w:r>
        <w:t>урочной деятельности. Работа на онлайн-площадке Проекта «Билет в будущее»: участие в профессиональных онлайн- и офлайн- пробах; знакомство с партнерскими программами профессионального выбора (проекты, кейсы и т.д.); посещение мул</w:t>
      </w:r>
      <w:r>
        <w:t>ь</w:t>
      </w:r>
      <w:r>
        <w:t>тимедийных выставок; изучение статей и видеоматериалов.</w:t>
      </w:r>
    </w:p>
    <w:p w:rsidR="00F17F1F" w:rsidRDefault="00537DB7">
      <w:pPr>
        <w:pStyle w:val="20"/>
        <w:shd w:val="clear" w:color="auto" w:fill="auto"/>
        <w:spacing w:after="0"/>
        <w:ind w:firstLine="740"/>
        <w:jc w:val="both"/>
        <w:sectPr w:rsidR="00F17F1F">
          <w:type w:val="continuous"/>
          <w:pgSz w:w="11900" w:h="16840"/>
          <w:pgMar w:top="602" w:right="652" w:bottom="1231" w:left="1044" w:header="0" w:footer="3" w:gutter="0"/>
          <w:cols w:space="720"/>
          <w:noEndnote/>
          <w:docGrid w:linePitch="360"/>
        </w:sectPr>
      </w:pPr>
      <w:r>
        <w:t>Система оценки достижения планируемых результатов. Основным инстр</w:t>
      </w:r>
      <w:r>
        <w:t>у</w:t>
      </w:r>
      <w:r>
        <w:t>ментарием для оценивания результатов курса внеурочной деятельности является предоставление обучающимися обратной связи после каждого посещения профор</w:t>
      </w:r>
      <w:r>
        <w:t>и</w:t>
      </w:r>
      <w:r>
        <w:t>ентационного мероприятия в форме анкеты рефлексии, а также итоговый рефле</w:t>
      </w:r>
      <w:r>
        <w:t>к</w:t>
      </w:r>
      <w:r>
        <w:t>сивный урок, на котором оценивается уровень сформированности навыка постано</w:t>
      </w:r>
      <w:r>
        <w:t>в</w:t>
      </w:r>
      <w:r>
        <w:t>ки целей обучающимися, уровень понимания и ориентировки обучающихся в пол</w:t>
      </w:r>
      <w:r>
        <w:t>у</w:t>
      </w:r>
      <w:r>
        <w:t>ченных персональных рекомендациях; выбираются приоритетные направления ра</w:t>
      </w:r>
      <w:r>
        <w:t>з</w:t>
      </w:r>
      <w:r>
        <w:t>вития (из тех, которые подходят возрастной группе); отмечаются на онлайн-платформе наиболее интересные образовательные опции и профессиональные цели.</w:t>
      </w:r>
    </w:p>
    <w:p w:rsidR="0008163E" w:rsidRDefault="0008163E" w:rsidP="000816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</w:rPr>
      </w:pPr>
      <w:bookmarkStart w:id="15" w:name="_Hlk108637523"/>
      <w:r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878"/>
        <w:gridCol w:w="5670"/>
        <w:gridCol w:w="6441"/>
      </w:tblGrid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Тема, раздел курса</w:t>
            </w:r>
          </w:p>
        </w:tc>
        <w:tc>
          <w:tcPr>
            <w:tcW w:w="5670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тац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онные уроки «У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лекаюсь»</w:t>
            </w:r>
          </w:p>
        </w:tc>
        <w:tc>
          <w:tcPr>
            <w:tcW w:w="5670" w:type="dxa"/>
          </w:tcPr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профориентационных ур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ков – стартового и тематического (по классам).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Стартовый урок (открывает пр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грамму курса)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раскрывает возможн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сти учащихся в выборе персонального профессионального пути. Выбор профессионального пути —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 из важнейших решений, которое предст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ит принять школьникам. Рынок труда в 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ловиях неопределенности всегда пугает и вызывает много вопросов: куда пойти учит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ся, чтобы завтра не остаться без работы? Найдётся ли для меня место на этом рынке труда? Чему нужно учиться уже сегодня, чтобы завтра быть востребова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ным?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процессов профессионального сам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на основе знакомства с познавател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ными фактами о достижениях из различных отра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лей экономического развития страны. Формиров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пре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ставлений о современных универсальных компетенциях, предъя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ляемых к специалистам из различных отраслей. Пов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шение познавательного интереса и компетентности обучающихся в 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строении своей карьерной траектории развития.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направлен на то, чтобы в интерактивной 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ровой форме познакомить учеников с тем, какие отрасли и профессии востребованы в России сег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дня, какие открываются перспективы развития, 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кие навыки потребуются для эффективной реал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зации себя в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нальной сфере, что важно сейчас и будет нужно, когда ребята окажутся на рынке труда. Сегодня Россия доб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вается больших успехов и рекордных значений во мн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гих отраслях экономики. Самым важным во всех этих цифрах являемся мы – жители страны. Россия – это 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зовать.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методических материалов для провед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урока представлен на интернет-платформе</w:t>
            </w:r>
            <w:hyperlink r:id="rId12"/>
            <w:hyperlink r:id="rId13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зарегистрирова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педагогов-навигаторов прое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та).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Тематический профориентационный урок для 6 класса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(рекомендуется проводить п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 стартового урока).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соде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жание Урока построено на трех базовых компонентах, которые необходимо учит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при выборе: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29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ХОЧУ» — ваши интересы;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2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«МОГУ» — ваши способности;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29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«БУДУ» — востребованность об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чающегося на рынке труда в буд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щем.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обучающихся о професс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ях с постепенным расширением представл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ний о мире профессионального труда воо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ще (формирование системного представл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 мире профессий, например, как 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качества или навыки могут по-разному воплощаться в разных професс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ях).Помощь в выборе увлечения, в котором обучающийся может реализовать свои инт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ресы и развивать возможности.Поиск допо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нительных занятий и увлечений.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Каждому компоненту посвящен отдельный блок урока, в рамках которого обучающиеся дискут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руют, смотрят видеоролики, выполняют практич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зад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каждого блока обучающимся предлагается раздаточный материал (чек-лист) с рекомендаци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ми (его можно использовать в качестве домашнего зад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ния).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Вопросы, которые ставятся перед обучающи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ся: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распознать свои интересы?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способности могут пригодиться при осво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нии профессии, и как их развивать?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личностные качества, и поч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му они важны для выбора карьерного 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ти?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стать в будущем востребованным сп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циалистом?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методических материалов для провед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урока представлен на платфо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hyperlink r:id="rId14"/>
            <w:hyperlink r:id="rId15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зарегистрированных пед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гогов-навигаторов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екта).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Тематический профориентационный урок для 7 класса (рекомендуется проводить п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сле стартового урока). 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основе урока 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жит обсуждение обязательного набора школьных предметов 7 классов общеобраз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учре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дений, таких как русский язык, литература, алгебра, геометрия, ин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странный язык, история, обществознание, физика, биология, информатика и ИКТ, ге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графия и другие. Информирование обуча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о взаимосвязи школьных предметов и тем с разнообразием современных профе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сий и необходимых компетенций (формир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системного представления о мире профессий, например, как знания и навыки, прио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ретаемые за школьной партой, могут по-разному воплощаться в разных професс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ях). Повышение познавательного интереса к школьным предметам, а также повышение ценности знаний, навыков и умений, кот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рые приобретаются на этих предметах. Фо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 представлений о современных компетенциях, которые сегодня предъявл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ются к специалистам из различных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раслей.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уроке используются демонстрационные ролики, интерактивные форматы взаимодействия, диску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сии и обсуждения, рефлексивные упражнения и 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 для 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мостоятельной работы.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урока обучающиеся будут понимать: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каких предметов необходимо в тех или иных современных профессиях и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раслях;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профессии востребованы сегодня и станут востребованы в будущем;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школа даёт широкий круг знаний и как их можно применить во взрослой профессионал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ной жи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шаги для выбора профессионального 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ти можно делать учащимся уже сейчас.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методических материалов для провед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урока представлен на интернет-платформе</w:t>
            </w:r>
            <w:hyperlink r:id="rId16"/>
            <w:hyperlink r:id="rId17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зарегистрирова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педагогов-навигаторов прое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та).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Тематический профориентационный урок для 8 класса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(рекомендуется проводить п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 стартового урока).У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рок знакомит об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чающихся с разнообразием направлений профессионального развития, возможност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ми прогнозирования результатов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нального самоопределения.   На уроке 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крываются существующие профессионал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ные направления, варианты получения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фессионального образования (уровни обр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зования).  Актуализация процессов профе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сионального самоопределения. Информир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школьников о видах профессионал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 (высшее образование / среднее профессиональное образование). Помощь школ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никам в соотношении личных качеств и интересов с направлениями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нальной деятельности.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Каждому компоненту посвящен отдельный блок урока, в рамках которого обучающиеся обменив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ются мн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ниями, смотрят видеоролики, выполняют практ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 задания.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Вопросы, которые ставятся перед обучающи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ся: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профессия?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Насколько разнообразен мир профессий?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существуют профессиональные 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правления?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выбрать соответствующий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нальным запросам уровень образования?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методических материалов для провед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урока представлен на интернет-платформе</w:t>
            </w:r>
            <w:hyperlink r:id="rId18"/>
            <w:hyperlink r:id="rId19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зарегистрирова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педагогов-навигаторов прое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та).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Тематический профориентационный урок для 9 класса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(рекомендуется проводить п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 стартового урока).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ставлений о преимуществах обучения как в организациях высшего образования (ВО, 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зы), так и в организациях среднего профе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сионального образования (СПО). Актуализ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ция представлений о возможных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нальных направлениях для учащихся.  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вышение познавательного интереса к фил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софии выбора и построению своей перс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нальной карьерной траектории 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для учащихся 9 классов рассказывает о видах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разования, которые может выбрать выпускник 9 класса для построения своего персонального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фессионального пути. Урок раскрывает преимущ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обучения как в организациях высшего образ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(вузы), так и в организациях среднего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нального образования (СПО).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урока учащимся будут показаны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профессиональных направлений по линии ВО и линии СПО. Под профессиональным направлен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ем понимается комплексное направление дальне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шей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нальной деятельности выпускника.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урока для различных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нальных направлений будут подобраны примеры профессий, которые можно получить в СПО и 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зах. Во время подготовки к уроку педагоги пол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чают доступ ко всем представленным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нальным направлениям, однако для проведения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Урока рек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мендуется выбирать не более трёх согласно приоритетным интересам и 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правлениям обучения ко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кретных классов.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уроке учащиеся смогут узнать на реальных прим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рах: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стать специалистом того или иного 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работает система получения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нального образования;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 базовом наборе качеств и навыков, необх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димых в той или иной образовательной траект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рии;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перспективы открывает любое напра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после получения профессионального или высшего обр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методических материалов для провед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урока представлен на интернет-платформе</w:t>
            </w:r>
            <w:hyperlink r:id="rId20"/>
            <w:hyperlink r:id="rId21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зарегистрирова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педагогов-навигаторов прое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та).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Тематический профориентационный урок для 10 класса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(рекомендуется проводить после стартового урока).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урока об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чающиеся получают подробную информ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цию со следующими направлениями профе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сиональной де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Естественно-научное направление.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Инженерно-техническое направл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ние.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Информационно-технологическое 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Оборонно-спортивное направление.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Производственно-технологическое 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Социально-гуманитарное направл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ние.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Финансово-экономическое напра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направление.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обучающихся об особе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ностях рынка труда. «Проигрывание» вар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антов выбора (альтернатив) профессии. Формирование представлений о компетен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ностном профиле сп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циалистов из разных направлений. Зн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комство с инструментами и меропри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тиями профессионального выбора.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Знакомство с направлениями осуществляется в формате видео-обзоров и интервью с состоявш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мися представ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телями каждой из представленных сфер (профессионалов в области), которые под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лятся актуальной информацией об отраслях и 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кажут, как можно добиться 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пеха. В рамках урока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ученикам будут предложены задания и упражн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позволяющие лучше понять интер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сующие их сферы. Урок завершается домашним задан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ем.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методических материалов для провед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урока представлен на интернет-платформе</w:t>
            </w:r>
            <w:hyperlink r:id="rId22"/>
            <w:hyperlink r:id="rId23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зарегистрирова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педагогов-навигаторов прое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та).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Тематический профориентационный урок для 11 класса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(рекомендуется проводить после стартового урока).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призван 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тов развития событий будет раскрыта и тема разнообразия выбора профессий в различных профессиональных напра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лениях.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представления о выборе, 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витии и возможных изменениях в постро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нии персонального карьерного пути. Форм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рование позитивного отношения и вовлече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обучающихся к вопросам самоопред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ления. Овладение приемами построения карьерных траекторий развития. Актуализ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ция знаний по выбору образовательной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ганизации в организации высшего образов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(ВО, вузы) или в организ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ции среднего профессионального обр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(СПО) как первого шага формирования перс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нального карьерного пути.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уроке используются демонстрационные ролики, интерактивные форматы взаимодействия, диску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сии и обсуждения, рефлексивные упражнения и 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 для 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мостоятельной работы.</w:t>
            </w:r>
          </w:p>
          <w:p w:rsidR="0008163E" w:rsidRPr="0008163E" w:rsidRDefault="0008163E" w:rsidP="0008163E">
            <w:pPr>
              <w:shd w:val="clear" w:color="auto" w:fill="FFFFFF"/>
              <w:ind w:firstLine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Выпускники будут знать: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любых результатах экзаменов, им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кроются новые интересные перспективы;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 в течение жизни может 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няться, люди имеют право учиться и перепрофил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роват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ся всю жизнь;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есть эффективные способы справляться с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волнением как перед экзаменами, так и непосре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 в момент сдачи.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методических материалов для провед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урока представлен на интернет-платформе</w:t>
            </w:r>
            <w:hyperlink r:id="rId24"/>
            <w:hyperlink r:id="rId25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зарегистрирова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педагогов-навигаторов прое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та).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тац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онная онлайн-диагност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ка. Первая часть «П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нимаю себя»</w:t>
            </w:r>
          </w:p>
        </w:tc>
        <w:tc>
          <w:tcPr>
            <w:tcW w:w="5670" w:type="dxa"/>
          </w:tcPr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Профориентационная диагностика обуча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ю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щихся на интернет-платформе </w:t>
            </w:r>
            <w:hyperlink r:id="rId26">
              <w:r w:rsidRPr="0008163E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highlight w:val="whit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(для зарегистрирова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ных участников проекта) помогает сформировать индивидуальную трае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торию обучающегося в мероприятиях Проекта с учетом его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фессионал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ных склонностей.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Онлайн-диагностика I 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«Мой выбор пр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фессии»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состоит из двух частей: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онлайн-диагностики учащи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«Моя готовность»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6-11 классов. В 8-11 классах методика 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правлена на оценку ценностных ориентиров в сфере самоопр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деления об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чающихся и уровень готовности к 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бору профессии.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Версия 6-7 класса включает только диагн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стику готовности к профессиональному 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моопределению и не вкл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чает диагностику ценностных ориент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ров.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онлайн-диагностики на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ределение профессиональных скло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ностей и направленности обучающихся (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«Мой в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бор»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). Методика предусма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ривает 3 версии – для 6-7, 8-9 и 10-11 классов.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Онлайн-диагностика II 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«Мои тала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ты»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включает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комплексную методику онлайн-диагностики на определение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нальных интересов и сильных сторон об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чающихся с выделением «зон потенциала» (талантов) для дальнейшего развития. Мет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дика предусматр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вает версии для 6-7, 8-9 и 10-11 классов.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Консультации по результатам о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лайн-диагностики.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обучающихся по итогам диагностики (в индивидуальном или групповом формате). Возможно пров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дение консул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тации с помощью видеозаписи готовой консультации (доступной участн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кам проекта «Билет в будущее» на инте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нет-платформе</w:t>
            </w:r>
            <w:hyperlink r:id="rId27"/>
            <w:hyperlink r:id="rId28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Первая часть профориентационной онлайн-диагностики обучающихся в новом учебном году. Осуществляется для навигации по активностям проекта Билет в буд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щее.  Обучающемуся будет предложены варианты 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агностических методик на основании опыта предварительного участия в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екте, данный уровень определ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на платформе автоматически. Диагностика осуществляется в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лайн формате, предоставляется возможность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как в обр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зовательной организации, так и в домашних услов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ях.  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Варианты: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 Онлайн- диагностика «Мой выбор».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Онлайн- диагностика «Моя готовность».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3. Онлайн- диагностика «Мои таланты».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Результаты: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 по маршруту проекта «Билет в 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дущее»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видеозапись консультации по результатам профориентационной диагностики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обсуждению результатов тестирования с родственниками и специ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листами.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Профорие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тац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онная выставка «Лаборат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рия будущ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го. Узнаю рынок»</w:t>
            </w:r>
          </w:p>
        </w:tc>
        <w:tc>
          <w:tcPr>
            <w:tcW w:w="5670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Посещение мультимедийной выставки «Лаборатория будущего»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ганизованная постоянно действующая эксп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зиция на базе историч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ских парков «Россия –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моя история» (очно в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субъектах РФ, в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лайн-формате доступно на интернет-платформе</w:t>
            </w:r>
            <w:hyperlink r:id="rId29"/>
            <w:hyperlink r:id="rId30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). Знакомс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во с рынком труда, 9 ключевыми отраслями (н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правлениями) экономического развития, профессиями: Индустриальная среда; Здор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вая среда; Умная среда; Деловая среда; 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циальная среда; Безопасная среда; Комфор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ная среда; Креативная среда; Аграрная среда. Решение интерактивных заданий, напра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ленных на получение новых знаний о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фессиях, об особенностях профе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сиональной деятельности различных специалистов, о 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чествах и навыках, нео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ходимых для работы различных специалистов.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widowControl/>
              <w:numPr>
                <w:ilvl w:val="0"/>
                <w:numId w:val="3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Экскурсия на площадку исторического парка «Россия – моя история» (очно, по предварительной 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писи на интернет-платформе </w:t>
            </w:r>
            <w:hyperlink r:id="rId31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выставкой на базе образов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тельной организации в рамках отдельного урока с использованием специализированного мультим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дийного контента выставки на интернет-платформе </w:t>
            </w:r>
            <w:hyperlink r:id="rId32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выставки: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обучающихся с рынком труда, с различными отраслями и профессиями, с многоо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разием вариантов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нального выбора;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вовлечение, рост мотивации к совершению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фессионального выбора;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школьникам в понимании, в каком напра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лении они хотят развиваться дальше.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нальные пробы «Пробую. Получаю опыт»</w:t>
            </w:r>
          </w:p>
        </w:tc>
        <w:tc>
          <w:tcPr>
            <w:tcW w:w="5670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пробы. Данный формат реализуется на базе образовательных орг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низаций в регионе, в том числе осущест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ляющих профессиональную подготовку (профессиональные образовательные орг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низации и организации высшего образов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ния), организаций дополнительного образ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вания. 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Определение профессиональных проб. Ос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бенности проведения профессиональных проб в очном и онлайн форматах: организ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ция выездной площадки (очный формат) в организациях профессионального и допо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нительного образования, центрах опер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жающей профессиональной подготовки и т.п.,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лайн-формат, реализуемый через сеть интернет для совместной работы. Профе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сиональные пробы на основе платформы, 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бинар-площадки, сервисы видеоконфере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ций, чат и т.п.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Уровни профессиональных проб: модел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рующие и практические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нальные пробы.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Виды: базовая и ознакомительная.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Запись на участие в профессиональной пробе.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профессиональных пробах в онлайн формате.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участников своего опыта участия в профе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нальных пробах.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Активность проводится на интернет-платформе </w:t>
            </w:r>
            <w:hyperlink r:id="rId33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зарегистрированных польз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вателей).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профессиональных пробах в онлайн формате на региональном уровне по согласованию с Операт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ром. Реализуется на вебинар-площадках, сервисах видеоко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ференций и т.п.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очных профессиональных пробах на 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нальном уровне по согласованию с Оператором. Реал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зуется на базе организаций-партнеров.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Результаты: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фессий, сферы, их включающей.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интересов, склонностей, способн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стей, профессионально важных качеств личности обучающ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гося. 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обучающегося к выбору профе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сии.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87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Профорие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тац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онная онлайн-диагност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ка. Вторая часть «Осознаю»</w:t>
            </w:r>
          </w:p>
        </w:tc>
        <w:tc>
          <w:tcPr>
            <w:tcW w:w="5670" w:type="dxa"/>
          </w:tcPr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. Р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комендации по дальнейшим вариантам получения образов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ния, а также пе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спективным отраслям и професс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ям.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Развернутая консультации по результ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там повторной онлайн-диагностики. Сопрово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дение обучающихся по ит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гам диагностики (в индивидуальном или групповом формате). Возможно проведение консультации с п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мощью видеозаписи готовой консультации (доступной участникам проекта «Билет в 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дущее» на инте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нет-платформе</w:t>
            </w:r>
            <w:hyperlink r:id="rId34"/>
            <w:hyperlink r:id="rId35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https://bvbinfo.ru/</w:t>
              </w:r>
            </w:hyperlink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6441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Вторая часть профориентационной онлайн- диа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ностики. Осуществляется для подведения пром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жуточных итогов (рефлексии) с учетом участия обучающ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гося в мероприятиях профессионального выбора.  Обучающ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муся будет предложен набор диагностических методик на основании опыта предварительного участия в проекте, данный ур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вень определяется на платформе автом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тически. Диагностика осуществляется в онлайн формате, предоставляется возможность проведения как в 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разовательной организации, так и в домашних 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ловиях.  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white"/>
              </w:rPr>
              <w:t>Варианты: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 Онлайн диагностика «Мой выбор».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 Онлайн диагностика «Моя готовность».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 Онлайн диагностика «Мои таланты».</w:t>
            </w:r>
          </w:p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Результаты: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Рекомендация по построению образовател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но-профессионального маршрута.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Рекомендации по развитию 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7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Рекомендации по обсуждению результатов тест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рования с родственниками и специал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стами. </w:t>
            </w:r>
          </w:p>
        </w:tc>
      </w:tr>
      <w:tr w:rsidR="0008163E" w:rsidRPr="0008163E" w:rsidTr="0008163E">
        <w:tc>
          <w:tcPr>
            <w:tcW w:w="498" w:type="dxa"/>
          </w:tcPr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878" w:type="dxa"/>
          </w:tcPr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тац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онный рефлекси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ный урок «Планирую»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5670" w:type="dxa"/>
          </w:tcPr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Профориентационный рефлексивный урок (проводится в конце курса, по итогам всех проведения профориентационных мер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приятий): 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и обсуждение персонал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рекоменд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ций (по возрастам).Разбор и обсуждение полученного опыта по итогам профессиональных проб и меропри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тий.Постановка образовательных и карье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целей (стратегических и тактич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ских).Формирование планов образовател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шагов и формулирование траектории развития (последовател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реализации целей). Стратегич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цели - долгосрочная перспектива (профессии и отрасли, которые интересуют учеников, варианты професси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нального образования в случае средних классов).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Тактические цели - краткосрочная перспе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тива и что позволяет прийти к стратегич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ским целям (профили обучения в школе, т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матики дополнительного образования, уро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 обучения в сл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чае 8-9 классов и пр.).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урока построен вокруг обсужд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опыта, полученного в ходе участия в проекте, рекомендаций по диа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ностикам и внедрения рекомендаций в образовательные планы обуча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щихся.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и обсуждение рекомендаций диагностики - рефлексии 5 этапа (по возра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там).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и обсуждение полученного опыта по итогам профессиональных проб и меропри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тий.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образовательных и карье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целей (стратегических и та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тических).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планов образовател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ных шагов и формулирование траектории развитиям (последовател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реализации целей).</w:t>
            </w:r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1" w:type="dxa"/>
          </w:tcPr>
          <w:p w:rsidR="0008163E" w:rsidRPr="0008163E" w:rsidRDefault="0008163E" w:rsidP="000816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проводится в групповой форме, но при нео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ходимости на нем можно разобрать и примеры 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дивид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альных рекомендаций учеников. По итогам урока ка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дый ученик должен отметить наиболее подходящие ему варианты из предложенных рек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мендаций, в том числе с использованием функци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нала платфо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мы. 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Результаты урока: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понимают и ориентируются в пол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ченных рекомендациях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выбрали из подходящей своей во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растной группе те приоритетные варианты рек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мендаций, которые их заинтересовали больше вс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</w:p>
          <w:p w:rsidR="0008163E" w:rsidRPr="0008163E" w:rsidRDefault="0008163E" w:rsidP="0008163E">
            <w:pPr>
              <w:widowControl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 отметили на платформе варианты обр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зовательных вариантов и профессиональных целей, к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торые их заинтересовали и по которым они дальше пл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нируют получать дополнительную информацию и пробовать с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бя. </w:t>
            </w:r>
          </w:p>
          <w:p w:rsidR="0008163E" w:rsidRPr="0008163E" w:rsidRDefault="0008163E" w:rsidP="00081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 материалы для проведения урока доступны на и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81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тернет-платформе: </w:t>
            </w:r>
            <w:hyperlink r:id="rId36">
              <w:r w:rsidRPr="0008163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https://bvbinfo.ru/</w:t>
              </w:r>
            </w:hyperlink>
          </w:p>
          <w:p w:rsidR="0008163E" w:rsidRPr="0008163E" w:rsidRDefault="0008163E" w:rsidP="000816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163E" w:rsidRPr="0008163E" w:rsidRDefault="0008163E" w:rsidP="0008163E">
      <w:pPr>
        <w:ind w:firstLine="70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63E" w:rsidRPr="0008163E" w:rsidRDefault="0008163E" w:rsidP="0008163E">
      <w:pPr>
        <w:ind w:firstLine="70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63E" w:rsidRDefault="0008163E" w:rsidP="0008163E">
      <w:pPr>
        <w:spacing w:line="360" w:lineRule="auto"/>
        <w:ind w:firstLine="705"/>
        <w:rPr>
          <w:rFonts w:ascii="Times New Roman" w:eastAsia="Times New Roman" w:hAnsi="Times New Roman" w:cs="Times New Roman"/>
          <w:b/>
        </w:rPr>
      </w:pPr>
    </w:p>
    <w:p w:rsidR="0008163E" w:rsidRDefault="0008163E" w:rsidP="0008163E">
      <w:pPr>
        <w:spacing w:line="360" w:lineRule="auto"/>
        <w:ind w:firstLine="705"/>
        <w:rPr>
          <w:rFonts w:ascii="Times New Roman" w:eastAsia="Times New Roman" w:hAnsi="Times New Roman" w:cs="Times New Roman"/>
          <w:b/>
        </w:rPr>
      </w:pPr>
    </w:p>
    <w:bookmarkEnd w:id="15"/>
    <w:p w:rsidR="00F17F1F" w:rsidRDefault="00F17F1F">
      <w:pPr>
        <w:rPr>
          <w:sz w:val="2"/>
          <w:szCs w:val="2"/>
        </w:rPr>
        <w:sectPr w:rsidR="00F17F1F">
          <w:footerReference w:type="default" r:id="rId37"/>
          <w:headerReference w:type="first" r:id="rId38"/>
          <w:footerReference w:type="first" r:id="rId39"/>
          <w:pgSz w:w="16840" w:h="11900" w:orient="landscape"/>
          <w:pgMar w:top="1380" w:right="1326" w:bottom="1380" w:left="1326" w:header="0" w:footer="3" w:gutter="0"/>
          <w:cols w:space="720"/>
          <w:noEndnote/>
          <w:docGrid w:linePitch="360"/>
        </w:sectPr>
      </w:pPr>
    </w:p>
    <w:p w:rsidR="00F17F1F" w:rsidRDefault="00537DB7" w:rsidP="0008163E">
      <w:pPr>
        <w:pStyle w:val="aa"/>
        <w:framePr w:w="9624" w:wrap="notBeside" w:vAnchor="text" w:hAnchor="page" w:x="1531" w:y="-836"/>
        <w:shd w:val="clear" w:color="auto" w:fill="auto"/>
        <w:spacing w:line="280" w:lineRule="exact"/>
      </w:pPr>
      <w:r>
        <w:lastRenderedPageBreak/>
        <w:t>КАЛЕНДАРНО-ТЕМАТИЧЕСКОЕ ПЛАНИРОВАНИЕ</w:t>
      </w:r>
    </w:p>
    <w:tbl>
      <w:tblPr>
        <w:tblOverlap w:val="never"/>
        <w:tblW w:w="97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7677"/>
        <w:gridCol w:w="1160"/>
      </w:tblGrid>
      <w:tr w:rsidR="00F17F1F" w:rsidTr="0008163E">
        <w:trPr>
          <w:trHeight w:hRule="exact" w:val="6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60" w:line="280" w:lineRule="exact"/>
              <w:ind w:left="160" w:firstLine="0"/>
            </w:pPr>
            <w:r>
              <w:rPr>
                <w:rStyle w:val="23"/>
              </w:rPr>
              <w:t>№</w:t>
            </w:r>
          </w:p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before="60" w:after="0" w:line="280" w:lineRule="exact"/>
              <w:ind w:left="160"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Наименование темы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120" w:line="280" w:lineRule="exact"/>
              <w:ind w:left="200" w:firstLine="0"/>
            </w:pPr>
            <w:r>
              <w:rPr>
                <w:rStyle w:val="23"/>
              </w:rPr>
              <w:t>Кол-во</w:t>
            </w:r>
          </w:p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before="120" w:after="0" w:line="280" w:lineRule="exact"/>
              <w:ind w:left="200" w:firstLine="0"/>
            </w:pPr>
            <w:r>
              <w:rPr>
                <w:rStyle w:val="23"/>
              </w:rPr>
              <w:t>часов</w:t>
            </w:r>
          </w:p>
        </w:tc>
      </w:tr>
      <w:tr w:rsidR="00F17F1F" w:rsidTr="0008163E">
        <w:trPr>
          <w:trHeight w:hRule="exact" w:val="34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1.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3"/>
              </w:rPr>
              <w:t>Вводный профориентационный урок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40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2.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3"/>
              </w:rPr>
              <w:t>Профориентационная диагностика №1 и разбор результатов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41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3"/>
              </w:rPr>
              <w:t>Профориентационная диагностика №2 и разбор результатов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4.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326" w:lineRule="exact"/>
              <w:ind w:firstLine="0"/>
            </w:pPr>
            <w:r>
              <w:rPr>
                <w:rStyle w:val="23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5.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№1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6-7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331" w:lineRule="exact"/>
              <w:ind w:firstLine="0"/>
            </w:pPr>
            <w:r>
              <w:rPr>
                <w:rStyle w:val="23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8.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41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9.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Профориентационная диагностика №3 и разбор результатов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10.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4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11.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Профориентационная диагностика №4 и разбор результатов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41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3"/>
              </w:rPr>
              <w:t>12-13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Подготовка и участие в Олимпиаде по профориентации.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14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326" w:lineRule="exact"/>
              <w:ind w:firstLine="0"/>
            </w:pPr>
            <w:r>
              <w:rPr>
                <w:rStyle w:val="23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15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16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17.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23"/>
              </w:rPr>
              <w:t>18-19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326" w:lineRule="exact"/>
              <w:ind w:firstLine="0"/>
            </w:pPr>
            <w:r>
              <w:rPr>
                <w:rStyle w:val="23"/>
              </w:rPr>
              <w:t>Подготовка и участие в региональном конкурсе плакатов «Я в рабочие пойду!»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17F1F" w:rsidTr="0008163E">
        <w:trPr>
          <w:trHeight w:hRule="exact" w:val="6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20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326" w:lineRule="exact"/>
              <w:ind w:firstLine="0"/>
            </w:pPr>
            <w:r>
              <w:rPr>
                <w:rStyle w:val="23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21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22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6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23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F1F" w:rsidRDefault="00F17F1F" w:rsidP="0008163E">
            <w:pPr>
              <w:framePr w:w="9624" w:wrap="notBeside" w:vAnchor="text" w:hAnchor="page" w:x="1531" w:y="-836"/>
              <w:rPr>
                <w:sz w:val="10"/>
                <w:szCs w:val="10"/>
              </w:rPr>
            </w:pPr>
          </w:p>
        </w:tc>
      </w:tr>
      <w:tr w:rsidR="00F17F1F" w:rsidTr="0008163E">
        <w:trPr>
          <w:trHeight w:hRule="exact" w:val="6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24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 w:rsidTr="0008163E">
        <w:trPr>
          <w:trHeight w:hRule="exact" w:val="35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25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Профориентационный видеопроект «Один день 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F1F" w:rsidRDefault="00537DB7" w:rsidP="0008163E">
            <w:pPr>
              <w:pStyle w:val="20"/>
              <w:framePr w:w="9624" w:wrap="notBeside" w:vAnchor="text" w:hAnchor="page" w:x="1531" w:y="-836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</w:tbl>
    <w:p w:rsidR="00F17F1F" w:rsidRDefault="00F17F1F" w:rsidP="0008163E">
      <w:pPr>
        <w:framePr w:w="9624" w:wrap="notBeside" w:vAnchor="text" w:hAnchor="page" w:x="1531" w:y="-836"/>
        <w:rPr>
          <w:sz w:val="2"/>
          <w:szCs w:val="2"/>
        </w:rPr>
      </w:pPr>
    </w:p>
    <w:p w:rsidR="00F17F1F" w:rsidRDefault="00F17F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7594"/>
        <w:gridCol w:w="1147"/>
      </w:tblGrid>
      <w:tr w:rsidR="00F17F1F">
        <w:trPr>
          <w:trHeight w:hRule="exact" w:val="33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F17F1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профессии».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F1F" w:rsidRDefault="00F17F1F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F1F">
        <w:trPr>
          <w:trHeight w:hRule="exact" w:val="33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26-27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Региональный экономический форум «Мой старт в бизнес».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17F1F">
        <w:trPr>
          <w:trHeight w:hRule="exact" w:val="6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28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>
        <w:trPr>
          <w:trHeight w:hRule="exact" w:val="65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29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>
        <w:trPr>
          <w:trHeight w:hRule="exact" w:val="6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30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3"/>
              </w:rPr>
              <w:t>Профориентационный видеопроект «Один день в профессии».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>
        <w:trPr>
          <w:trHeight w:hRule="exact" w:val="6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31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Профессиональная проба №13 (проба на платформе проекта «Билет в будущее»).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>
        <w:trPr>
          <w:trHeight w:hRule="exact" w:val="6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</w:pPr>
            <w:r>
              <w:rPr>
                <w:rStyle w:val="23"/>
              </w:rPr>
              <w:t>32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rPr>
                <w:rStyle w:val="23"/>
              </w:rPr>
              <w:t>Профориентационный видеопроект «Один день в профессии».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17F1F">
        <w:trPr>
          <w:trHeight w:hRule="exact" w:val="66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33-34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F1F" w:rsidRDefault="00537DB7">
            <w:pPr>
              <w:pStyle w:val="20"/>
              <w:framePr w:w="962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</w:tbl>
    <w:p w:rsidR="00F17F1F" w:rsidRDefault="00F17F1F">
      <w:pPr>
        <w:framePr w:w="9624" w:wrap="notBeside" w:vAnchor="text" w:hAnchor="text" w:xAlign="center" w:y="1"/>
        <w:rPr>
          <w:sz w:val="2"/>
          <w:szCs w:val="2"/>
        </w:rPr>
      </w:pPr>
    </w:p>
    <w:p w:rsidR="00F17F1F" w:rsidRDefault="00F17F1F">
      <w:pPr>
        <w:rPr>
          <w:sz w:val="2"/>
          <w:szCs w:val="2"/>
        </w:rPr>
      </w:pPr>
    </w:p>
    <w:p w:rsidR="00F17F1F" w:rsidRDefault="00F17F1F">
      <w:pPr>
        <w:rPr>
          <w:sz w:val="2"/>
          <w:szCs w:val="2"/>
        </w:rPr>
      </w:pPr>
    </w:p>
    <w:sectPr w:rsidR="00F17F1F" w:rsidSect="00614349">
      <w:footerReference w:type="default" r:id="rId40"/>
      <w:headerReference w:type="first" r:id="rId41"/>
      <w:footerReference w:type="first" r:id="rId42"/>
      <w:pgSz w:w="11900" w:h="16840"/>
      <w:pgMar w:top="1692" w:right="957" w:bottom="1874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3D" w:rsidRDefault="00B3413D">
      <w:r>
        <w:separator/>
      </w:r>
    </w:p>
  </w:endnote>
  <w:endnote w:type="continuationSeparator" w:id="1">
    <w:p w:rsidR="00B3413D" w:rsidRDefault="00B3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D5" w:rsidRDefault="006E70D5">
    <w:pPr>
      <w:rPr>
        <w:sz w:val="2"/>
        <w:szCs w:val="2"/>
      </w:rPr>
    </w:pPr>
    <w:r w:rsidRPr="00614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7.3pt;margin-top:783.5pt;width:10.8pt;height:7.9pt;z-index:-188744064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6E70D5" w:rsidRDefault="006E70D5">
                <w:pPr>
                  <w:pStyle w:val="a7"/>
                  <w:shd w:val="clear" w:color="auto" w:fill="auto"/>
                  <w:spacing w:line="240" w:lineRule="auto"/>
                </w:pPr>
                <w:r w:rsidRPr="00614349">
                  <w:fldChar w:fldCharType="begin"/>
                </w:r>
                <w:r>
                  <w:instrText xml:space="preserve"> PAGE \* MERGEFORMAT </w:instrText>
                </w:r>
                <w:r w:rsidRPr="00614349">
                  <w:fldChar w:fldCharType="separate"/>
                </w:r>
                <w:r w:rsidR="0008163E" w:rsidRPr="0008163E">
                  <w:rPr>
                    <w:rStyle w:val="a8"/>
                    <w:b/>
                    <w:bCs/>
                    <w:noProof/>
                  </w:rPr>
                  <w:t>10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D5" w:rsidRDefault="006E70D5">
    <w:pPr>
      <w:rPr>
        <w:sz w:val="2"/>
        <w:szCs w:val="2"/>
      </w:rPr>
    </w:pPr>
    <w:r w:rsidRPr="00614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8.9pt;margin-top:536.4pt;width:10.8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70D5" w:rsidRDefault="006E70D5">
                <w:pPr>
                  <w:pStyle w:val="a7"/>
                  <w:shd w:val="clear" w:color="auto" w:fill="auto"/>
                  <w:spacing w:line="240" w:lineRule="auto"/>
                </w:pPr>
                <w:r w:rsidRPr="00614349">
                  <w:fldChar w:fldCharType="begin"/>
                </w:r>
                <w:r>
                  <w:instrText xml:space="preserve"> PAGE \* MERGEFORMAT </w:instrText>
                </w:r>
                <w:r w:rsidRPr="00614349">
                  <w:fldChar w:fldCharType="separate"/>
                </w:r>
                <w:r w:rsidR="0008163E" w:rsidRPr="0008163E">
                  <w:rPr>
                    <w:rStyle w:val="a8"/>
                    <w:b/>
                    <w:bCs/>
                    <w:noProof/>
                  </w:rPr>
                  <w:t>22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D5" w:rsidRDefault="006E70D5">
    <w:pPr>
      <w:rPr>
        <w:sz w:val="2"/>
        <w:szCs w:val="2"/>
      </w:rPr>
    </w:pPr>
    <w:r w:rsidRPr="00614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8.9pt;margin-top:536.4pt;width:10.55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70D5" w:rsidRDefault="006E70D5">
                <w:pPr>
                  <w:pStyle w:val="a7"/>
                  <w:shd w:val="clear" w:color="auto" w:fill="auto"/>
                  <w:spacing w:line="240" w:lineRule="auto"/>
                </w:pPr>
                <w:r w:rsidRPr="00614349">
                  <w:fldChar w:fldCharType="begin"/>
                </w:r>
                <w:r>
                  <w:instrText xml:space="preserve"> PAGE \* MERGEFORMAT </w:instrText>
                </w:r>
                <w:r w:rsidRPr="00614349">
                  <w:fldChar w:fldCharType="separate"/>
                </w:r>
                <w:r w:rsidR="0008163E" w:rsidRPr="0008163E">
                  <w:rPr>
                    <w:rStyle w:val="a8"/>
                    <w:b/>
                    <w:bCs/>
                    <w:noProof/>
                  </w:rPr>
                  <w:t>11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D5" w:rsidRDefault="006E70D5">
    <w:pPr>
      <w:rPr>
        <w:sz w:val="2"/>
        <w:szCs w:val="2"/>
      </w:rPr>
    </w:pPr>
    <w:r w:rsidRPr="00614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pt;margin-top:799.25pt;width:11.5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70D5" w:rsidRDefault="006E70D5">
                <w:pPr>
                  <w:pStyle w:val="a7"/>
                  <w:shd w:val="clear" w:color="auto" w:fill="auto"/>
                  <w:spacing w:line="240" w:lineRule="auto"/>
                </w:pPr>
                <w:r w:rsidRPr="00614349">
                  <w:fldChar w:fldCharType="begin"/>
                </w:r>
                <w:r>
                  <w:instrText xml:space="preserve"> PAGE \* MERGEFORMAT </w:instrText>
                </w:r>
                <w:r w:rsidRPr="00614349">
                  <w:fldChar w:fldCharType="separate"/>
                </w:r>
                <w:r w:rsidR="0008163E" w:rsidRPr="0008163E">
                  <w:rPr>
                    <w:rStyle w:val="a8"/>
                    <w:b/>
                    <w:bCs/>
                    <w:noProof/>
                  </w:rPr>
                  <w:t>23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D5" w:rsidRDefault="006E70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3D" w:rsidRDefault="00B3413D">
      <w:r>
        <w:separator/>
      </w:r>
    </w:p>
  </w:footnote>
  <w:footnote w:type="continuationSeparator" w:id="1">
    <w:p w:rsidR="00B3413D" w:rsidRDefault="00B3413D">
      <w:r>
        <w:continuationSeparator/>
      </w:r>
    </w:p>
  </w:footnote>
  <w:footnote w:id="2">
    <w:p w:rsidR="006E70D5" w:rsidRDefault="006E70D5">
      <w:pPr>
        <w:pStyle w:val="a5"/>
        <w:shd w:val="clear" w:color="auto" w:fill="auto"/>
        <w:ind w:right="760"/>
      </w:pPr>
      <w:r>
        <w:rPr>
          <w:vertAlign w:val="superscript"/>
        </w:rPr>
        <w:footnoteRef/>
      </w:r>
      <w:r>
        <w:t xml:space="preserve"> Основано на идеях российских профориентологов Е.А. Климова, Н.С. Пряжникова, Н. Ф. Родичева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D5" w:rsidRDefault="006E70D5">
    <w:pPr>
      <w:rPr>
        <w:sz w:val="2"/>
        <w:szCs w:val="2"/>
      </w:rPr>
    </w:pPr>
    <w:r w:rsidRPr="00614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7pt;margin-top:75.35pt;width:247.7pt;height:9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E70D5" w:rsidRDefault="006E70D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0pt"/>
                    <w:b/>
                    <w:b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D5" w:rsidRDefault="006E70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390"/>
    <w:multiLevelType w:val="hybridMultilevel"/>
    <w:tmpl w:val="BD7A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A9B0C8C"/>
    <w:multiLevelType w:val="multilevel"/>
    <w:tmpl w:val="279A8B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EF1EF0"/>
    <w:multiLevelType w:val="hybridMultilevel"/>
    <w:tmpl w:val="4574BFF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1E652F8"/>
    <w:multiLevelType w:val="multilevel"/>
    <w:tmpl w:val="537AE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46151"/>
    <w:multiLevelType w:val="multilevel"/>
    <w:tmpl w:val="0F0A2F3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9B081D"/>
    <w:multiLevelType w:val="multilevel"/>
    <w:tmpl w:val="F6360D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5E20CF3"/>
    <w:multiLevelType w:val="hybridMultilevel"/>
    <w:tmpl w:val="0A0A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F7B6D"/>
    <w:multiLevelType w:val="hybridMultilevel"/>
    <w:tmpl w:val="C55E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D7E68"/>
    <w:multiLevelType w:val="multilevel"/>
    <w:tmpl w:val="5A8644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A71C60"/>
    <w:multiLevelType w:val="multilevel"/>
    <w:tmpl w:val="69A6A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AE232D"/>
    <w:multiLevelType w:val="multilevel"/>
    <w:tmpl w:val="7F4E31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DC1D91"/>
    <w:multiLevelType w:val="multilevel"/>
    <w:tmpl w:val="ECC27A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B5B649C"/>
    <w:multiLevelType w:val="multilevel"/>
    <w:tmpl w:val="16146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7254B7"/>
    <w:multiLevelType w:val="multilevel"/>
    <w:tmpl w:val="58AC1A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827F7"/>
    <w:multiLevelType w:val="multilevel"/>
    <w:tmpl w:val="C99E6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2F7FCC"/>
    <w:multiLevelType w:val="multilevel"/>
    <w:tmpl w:val="0AFE26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DFB0589"/>
    <w:multiLevelType w:val="multilevel"/>
    <w:tmpl w:val="36968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0977C1"/>
    <w:multiLevelType w:val="multilevel"/>
    <w:tmpl w:val="E356D6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822903"/>
    <w:multiLevelType w:val="hybridMultilevel"/>
    <w:tmpl w:val="AA9C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543C6"/>
    <w:multiLevelType w:val="multilevel"/>
    <w:tmpl w:val="A0FA1E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A524E7"/>
    <w:multiLevelType w:val="multilevel"/>
    <w:tmpl w:val="EA847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5C2335F"/>
    <w:multiLevelType w:val="multilevel"/>
    <w:tmpl w:val="1BC825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3C09CE"/>
    <w:multiLevelType w:val="multilevel"/>
    <w:tmpl w:val="885E0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043E29"/>
    <w:multiLevelType w:val="multilevel"/>
    <w:tmpl w:val="F7F05F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CC3C03"/>
    <w:multiLevelType w:val="multilevel"/>
    <w:tmpl w:val="E6502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84A1B68"/>
    <w:multiLevelType w:val="multilevel"/>
    <w:tmpl w:val="1A300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C3462A"/>
    <w:multiLevelType w:val="hybridMultilevel"/>
    <w:tmpl w:val="052A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7">
    <w:nsid w:val="7EC46D86"/>
    <w:multiLevelType w:val="multilevel"/>
    <w:tmpl w:val="028E68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5"/>
  </w:num>
  <w:num w:numId="3">
    <w:abstractNumId w:val="29"/>
  </w:num>
  <w:num w:numId="4">
    <w:abstractNumId w:val="7"/>
  </w:num>
  <w:num w:numId="5">
    <w:abstractNumId w:val="31"/>
  </w:num>
  <w:num w:numId="6">
    <w:abstractNumId w:val="37"/>
  </w:num>
  <w:num w:numId="7">
    <w:abstractNumId w:val="15"/>
  </w:num>
  <w:num w:numId="8">
    <w:abstractNumId w:val="30"/>
  </w:num>
  <w:num w:numId="9">
    <w:abstractNumId w:val="33"/>
  </w:num>
  <w:num w:numId="10">
    <w:abstractNumId w:val="12"/>
  </w:num>
  <w:num w:numId="11">
    <w:abstractNumId w:val="17"/>
  </w:num>
  <w:num w:numId="12">
    <w:abstractNumId w:val="6"/>
  </w:num>
  <w:num w:numId="13">
    <w:abstractNumId w:val="22"/>
  </w:num>
  <w:num w:numId="14">
    <w:abstractNumId w:val="2"/>
  </w:num>
  <w:num w:numId="15">
    <w:abstractNumId w:val="26"/>
  </w:num>
  <w:num w:numId="16">
    <w:abstractNumId w:val="23"/>
  </w:num>
  <w:num w:numId="17">
    <w:abstractNumId w:val="14"/>
  </w:num>
  <w:num w:numId="18">
    <w:abstractNumId w:val="20"/>
  </w:num>
  <w:num w:numId="19">
    <w:abstractNumId w:val="19"/>
  </w:num>
  <w:num w:numId="20">
    <w:abstractNumId w:val="8"/>
  </w:num>
  <w:num w:numId="21">
    <w:abstractNumId w:val="18"/>
  </w:num>
  <w:num w:numId="22">
    <w:abstractNumId w:val="28"/>
  </w:num>
  <w:num w:numId="23">
    <w:abstractNumId w:val="24"/>
  </w:num>
  <w:num w:numId="24">
    <w:abstractNumId w:val="4"/>
  </w:num>
  <w:num w:numId="25">
    <w:abstractNumId w:val="34"/>
  </w:num>
  <w:num w:numId="26">
    <w:abstractNumId w:val="10"/>
  </w:num>
  <w:num w:numId="27">
    <w:abstractNumId w:val="0"/>
  </w:num>
  <w:num w:numId="28">
    <w:abstractNumId w:val="11"/>
  </w:num>
  <w:num w:numId="29">
    <w:abstractNumId w:val="1"/>
  </w:num>
  <w:num w:numId="30">
    <w:abstractNumId w:val="9"/>
  </w:num>
  <w:num w:numId="31">
    <w:abstractNumId w:val="36"/>
  </w:num>
  <w:num w:numId="32">
    <w:abstractNumId w:val="21"/>
  </w:num>
  <w:num w:numId="33">
    <w:abstractNumId w:val="27"/>
  </w:num>
  <w:num w:numId="34">
    <w:abstractNumId w:val="3"/>
  </w:num>
  <w:num w:numId="35">
    <w:abstractNumId w:val="16"/>
  </w:num>
  <w:num w:numId="36">
    <w:abstractNumId w:val="5"/>
  </w:num>
  <w:num w:numId="37">
    <w:abstractNumId w:val="3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F17F1F"/>
    <w:rsid w:val="0008163E"/>
    <w:rsid w:val="00523F07"/>
    <w:rsid w:val="00537DB7"/>
    <w:rsid w:val="00614349"/>
    <w:rsid w:val="006E70D5"/>
    <w:rsid w:val="0086177F"/>
    <w:rsid w:val="00A200CC"/>
    <w:rsid w:val="00B3413D"/>
    <w:rsid w:val="00C0674B"/>
    <w:rsid w:val="00C15869"/>
    <w:rsid w:val="00D3020A"/>
    <w:rsid w:val="00DA58E6"/>
    <w:rsid w:val="00F17F1F"/>
    <w:rsid w:val="00F8616F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3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4349"/>
    <w:rPr>
      <w:color w:val="0066CC"/>
      <w:u w:val="single"/>
    </w:rPr>
  </w:style>
  <w:style w:type="character" w:customStyle="1" w:styleId="a4">
    <w:name w:val="Сноска_"/>
    <w:basedOn w:val="a0"/>
    <w:link w:val="a5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sid w:val="0061434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Exact">
    <w:name w:val="Основной текст (6) Exact"/>
    <w:basedOn w:val="a0"/>
    <w:link w:val="6"/>
    <w:rsid w:val="0061434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55ptExact">
    <w:name w:val="Основной текст (6) + 5;5 pt Exact"/>
    <w:basedOn w:val="6Exact"/>
    <w:rsid w:val="0061434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1434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614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8">
    <w:name w:val="Колонтитул"/>
    <w:basedOn w:val="a6"/>
    <w:rsid w:val="00614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9">
    <w:name w:val="Подпись к таблице_"/>
    <w:basedOn w:val="a0"/>
    <w:link w:val="aa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"/>
    <w:basedOn w:val="a9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1434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"/>
    <w:rsid w:val="006143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basedOn w:val="2"/>
    <w:rsid w:val="006143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pt">
    <w:name w:val="Колонтитул + 14 pt;Интервал 0 pt"/>
    <w:basedOn w:val="a6"/>
    <w:rsid w:val="00614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Основной текст (2)"/>
    <w:basedOn w:val="2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sid w:val="0061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rsid w:val="00614349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614349"/>
    <w:pPr>
      <w:shd w:val="clear" w:color="auto" w:fill="FFFFFF"/>
      <w:spacing w:line="178" w:lineRule="exact"/>
    </w:pPr>
    <w:rPr>
      <w:rFonts w:ascii="Segoe UI" w:eastAsia="Segoe UI" w:hAnsi="Segoe UI" w:cs="Segoe UI"/>
      <w:sz w:val="14"/>
      <w:szCs w:val="14"/>
    </w:rPr>
  </w:style>
  <w:style w:type="paragraph" w:customStyle="1" w:styleId="6">
    <w:name w:val="Основной текст (6)"/>
    <w:basedOn w:val="a"/>
    <w:link w:val="6Exact"/>
    <w:rsid w:val="00614349"/>
    <w:pPr>
      <w:shd w:val="clear" w:color="auto" w:fill="FFFFFF"/>
      <w:spacing w:line="178" w:lineRule="exact"/>
    </w:pPr>
    <w:rPr>
      <w:rFonts w:ascii="Segoe UI" w:eastAsia="Segoe UI" w:hAnsi="Segoe UI" w:cs="Segoe UI"/>
      <w:sz w:val="12"/>
      <w:szCs w:val="12"/>
    </w:rPr>
  </w:style>
  <w:style w:type="paragraph" w:customStyle="1" w:styleId="20">
    <w:name w:val="Основной текст (2)"/>
    <w:basedOn w:val="a"/>
    <w:link w:val="2"/>
    <w:rsid w:val="00614349"/>
    <w:pPr>
      <w:shd w:val="clear" w:color="auto" w:fill="FFFFFF"/>
      <w:spacing w:after="240" w:line="322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14349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61434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14349"/>
    <w:pPr>
      <w:shd w:val="clear" w:color="auto" w:fill="FFFFFF"/>
      <w:spacing w:before="1440" w:line="322" w:lineRule="exact"/>
      <w:ind w:hanging="3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6143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styleId="12">
    <w:name w:val="toc 1"/>
    <w:basedOn w:val="a"/>
    <w:link w:val="11"/>
    <w:autoRedefine/>
    <w:rsid w:val="00614349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614349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614349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DA58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58E6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A58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58E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footer" Target="footer2.xml"/><Relationship Id="rId40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24</Pages>
  <Words>6978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СоловьеваИА</dc:creator>
  <cp:keywords/>
  <cp:lastModifiedBy>Вязникова Н.И.</cp:lastModifiedBy>
  <cp:revision>7</cp:revision>
  <dcterms:created xsi:type="dcterms:W3CDTF">2023-08-23T09:46:00Z</dcterms:created>
  <dcterms:modified xsi:type="dcterms:W3CDTF">2023-08-23T12:00:00Z</dcterms:modified>
</cp:coreProperties>
</file>