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6D8" w:rsidRPr="000D0F19" w:rsidRDefault="001109E5" w:rsidP="00433249">
      <w:pPr>
        <w:spacing w:after="0"/>
        <w:jc w:val="right"/>
        <w:rPr>
          <w:rFonts w:ascii="Times New Roman" w:hAnsi="Times New Roman"/>
          <w:sz w:val="24"/>
          <w:szCs w:val="28"/>
        </w:rPr>
      </w:pPr>
      <w:r w:rsidRPr="000D0F19">
        <w:rPr>
          <w:rFonts w:ascii="Times New Roman" w:hAnsi="Times New Roman"/>
          <w:sz w:val="24"/>
          <w:szCs w:val="28"/>
        </w:rPr>
        <w:t xml:space="preserve">Приложение № </w:t>
      </w:r>
      <w:r w:rsidR="00AE26D8" w:rsidRPr="000D0F19">
        <w:rPr>
          <w:rFonts w:ascii="Times New Roman" w:hAnsi="Times New Roman"/>
          <w:sz w:val="24"/>
          <w:szCs w:val="28"/>
        </w:rPr>
        <w:t>6</w:t>
      </w:r>
      <w:r w:rsidRPr="000D0F19">
        <w:rPr>
          <w:rFonts w:ascii="Times New Roman" w:hAnsi="Times New Roman"/>
          <w:sz w:val="24"/>
          <w:szCs w:val="28"/>
        </w:rPr>
        <w:t xml:space="preserve"> </w:t>
      </w:r>
    </w:p>
    <w:p w:rsidR="001109E5" w:rsidRPr="000D0F19" w:rsidRDefault="001109E5" w:rsidP="00433249">
      <w:pPr>
        <w:spacing w:after="0"/>
        <w:jc w:val="right"/>
        <w:rPr>
          <w:rFonts w:ascii="Times New Roman" w:hAnsi="Times New Roman"/>
          <w:b/>
          <w:sz w:val="24"/>
          <w:szCs w:val="28"/>
        </w:rPr>
      </w:pPr>
      <w:r w:rsidRPr="000D0F19">
        <w:rPr>
          <w:rFonts w:ascii="Times New Roman" w:hAnsi="Times New Roman"/>
          <w:sz w:val="24"/>
          <w:szCs w:val="28"/>
        </w:rPr>
        <w:t>к коллективному договору</w:t>
      </w:r>
      <w:r w:rsidRPr="000D0F19">
        <w:rPr>
          <w:rFonts w:ascii="Times New Roman" w:hAnsi="Times New Roman"/>
          <w:b/>
          <w:sz w:val="24"/>
          <w:szCs w:val="28"/>
        </w:rPr>
        <w:t xml:space="preserve">                                       </w:t>
      </w:r>
    </w:p>
    <w:p w:rsidR="001109E5" w:rsidRPr="008C52D6" w:rsidRDefault="001109E5" w:rsidP="008C52D6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</w:t>
      </w:r>
    </w:p>
    <w:p w:rsidR="001109E5" w:rsidRPr="00433249" w:rsidRDefault="001109E5" w:rsidP="00433249">
      <w:pPr>
        <w:jc w:val="center"/>
        <w:rPr>
          <w:rFonts w:ascii="Times New Roman" w:hAnsi="Times New Roman"/>
          <w:b/>
          <w:sz w:val="32"/>
          <w:szCs w:val="28"/>
        </w:rPr>
      </w:pPr>
      <w:r w:rsidRPr="00433249">
        <w:rPr>
          <w:rFonts w:ascii="Times New Roman" w:hAnsi="Times New Roman"/>
          <w:b/>
          <w:sz w:val="32"/>
          <w:szCs w:val="28"/>
        </w:rPr>
        <w:t>Соглашение по охране труда</w:t>
      </w:r>
    </w:p>
    <w:p w:rsidR="001109E5" w:rsidRDefault="001109E5" w:rsidP="00433249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1109E5" w:rsidRDefault="001109E5" w:rsidP="00433249">
      <w:pPr>
        <w:pStyle w:val="a3"/>
        <w:ind w:left="90" w:firstLine="6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Соглашение по охране труда – правовая форма планирования и проведения мероприятий по охране труда в муниципальном бюджетном общеобразовательном учреждении г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>ахты Ростовской области «Гимназия имени А.С. Пушкина».</w:t>
      </w:r>
    </w:p>
    <w:p w:rsidR="001109E5" w:rsidRDefault="001109E5" w:rsidP="00433249">
      <w:pPr>
        <w:pStyle w:val="a3"/>
        <w:ind w:left="90" w:firstLine="6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Планирование мероприятий по охране труда направлено на предупреждение несчастных случаев на производстве, профессиональных заболеваний, улучшение условий труда, санитарно-бытового обеспечения работников.</w:t>
      </w:r>
    </w:p>
    <w:p w:rsidR="001109E5" w:rsidRDefault="001109E5" w:rsidP="00433249">
      <w:pPr>
        <w:pStyle w:val="a3"/>
        <w:ind w:left="90" w:firstLine="6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Соглашение вступает в силу с момента его подписания представителем работодателя. Внесение изменений и дополнений в соглашение производится по согласованию с профкомом.</w:t>
      </w:r>
    </w:p>
    <w:p w:rsidR="001109E5" w:rsidRDefault="001109E5" w:rsidP="00433249">
      <w:pPr>
        <w:pStyle w:val="a3"/>
        <w:ind w:left="90" w:firstLine="6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Соглашения осуществляется непосредственно директором МБОУ г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>ахты «Гимназия имени А.С. Пушкина» и председателем профсоюзного комитета организации. При осуществлении контроля администрация обязана предоставить профкому всю необходимую для этого имеющуюся информацию.</w:t>
      </w:r>
    </w:p>
    <w:p w:rsidR="001109E5" w:rsidRDefault="001109E5" w:rsidP="00433249">
      <w:pPr>
        <w:pStyle w:val="a3"/>
        <w:ind w:left="90" w:firstLine="630"/>
        <w:jc w:val="both"/>
        <w:rPr>
          <w:rFonts w:ascii="Times New Roman" w:hAnsi="Times New Roman"/>
          <w:sz w:val="28"/>
          <w:szCs w:val="28"/>
        </w:rPr>
      </w:pPr>
    </w:p>
    <w:p w:rsidR="001109E5" w:rsidRDefault="001109E5" w:rsidP="004D0324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соглашения по охране труда</w:t>
      </w:r>
    </w:p>
    <w:p w:rsidR="001109E5" w:rsidRPr="004D0324" w:rsidRDefault="001109E5" w:rsidP="004D0324">
      <w:pPr>
        <w:jc w:val="both"/>
        <w:rPr>
          <w:rFonts w:ascii="Times New Roman" w:hAnsi="Times New Roman"/>
          <w:sz w:val="28"/>
          <w:szCs w:val="28"/>
        </w:rPr>
      </w:pPr>
      <w:r w:rsidRPr="004D0324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ботодатель обязуется в указанные в Соглашении срок провести следующие мероприятия:</w:t>
      </w:r>
    </w:p>
    <w:tbl>
      <w:tblPr>
        <w:tblW w:w="10368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48"/>
        <w:gridCol w:w="2520"/>
      </w:tblGrid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 xml:space="preserve">Наименование мероприятия 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Срок проведения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5320A">
              <w:rPr>
                <w:rFonts w:ascii="Times New Roman" w:hAnsi="Times New Roman"/>
                <w:b/>
                <w:sz w:val="24"/>
                <w:szCs w:val="28"/>
              </w:rPr>
              <w:t>Организационные мероприятия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1.1  Специальная оценка условий труда в соответствии с Федеральным законом от 28.12.2013 г. №426-ФЗ «О специальной оценке условий труда»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1.2 Обучение и проверка знаний по охране труда в соответствии с постановлением Минтруда России и Минобразования России от 13.01.2003 г. № 1/29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 xml:space="preserve">1.3 Обучение работников безопасным методам и приемам работы в соответствии с требованиями ГОСТ 12.0.004-90 ССБТ «Организация </w:t>
            </w:r>
            <w:proofErr w:type="gramStart"/>
            <w:r w:rsidRPr="00D5320A">
              <w:rPr>
                <w:rFonts w:ascii="Times New Roman" w:hAnsi="Times New Roman"/>
                <w:sz w:val="24"/>
                <w:szCs w:val="28"/>
              </w:rPr>
              <w:t>обучения по безопасности</w:t>
            </w:r>
            <w:proofErr w:type="gramEnd"/>
            <w:r w:rsidRPr="00D5320A">
              <w:rPr>
                <w:rFonts w:ascii="Times New Roman" w:hAnsi="Times New Roman"/>
                <w:sz w:val="24"/>
                <w:szCs w:val="28"/>
              </w:rPr>
              <w:t xml:space="preserve"> труда. Общие положения»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1.4 Разработка, утверждение и размножение инструкций по охране труда, отдельно по видам работ и отдельно по профессиям общеобразовательной организации. Согласование этих инструкций с профкомом в установленном ТК РФ порядке.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lastRenderedPageBreak/>
              <w:t>1.5 Разработка и утверждение программы вводного инструктажа и отдельно программ инструктажа на рабочем месте в подразделениях учреждения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1.6 Обеспечение журналами регистрации инструктажа вводного и на рабочем месте по утвержденным Минтрудом РФ образцам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1.7 Обеспечение гимназии законодательными и иными нормативно-правовыми актами по охране труда и пожарной безопасности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1.8 Разработка и утверждение перечней профессий и вводов работ организации:</w:t>
            </w:r>
          </w:p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- работники, к которым предъявляются повышенные требования безопасности</w:t>
            </w:r>
          </w:p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- работники, которым полагается компенсация за работу в опасных и вредных условиях труда</w:t>
            </w:r>
          </w:p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- работники, которым положено мыло и другие обеззараживающие вещества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1.9 Проведение общего технического осмотра зданий и сооружений на соответствие безопасной эксплуатации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2 раза в год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1.10 Организация комиссии по охране труда на паритетной основе с профсоюзной организацией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1.11 Организация и проведение административно-общественного контроля по охране труда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1.12  Организация комиссии по проверке знаний по охране труда работников организации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5320A">
              <w:rPr>
                <w:rFonts w:ascii="Times New Roman" w:hAnsi="Times New Roman"/>
                <w:b/>
                <w:sz w:val="24"/>
                <w:szCs w:val="28"/>
              </w:rPr>
              <w:t>Технические мероприятия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2.1 Совершенствование имеющихся средств коллективной защиты работников от воздействия опасных и вредных производственных факторов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2.2 Установка осветительной арматуры, искусственного освещения с целью улучшения выполнения нормативных требований по освещению на рабочих местах, бытовых помещениях, местах массового перехода, на территории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2.3 Нанесение на производственное оборудование, коммуникации и на другие объекты сигнальных цветов и знаков безопасности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2.4  Проведение испытания устройств заземления (</w:t>
            </w:r>
            <w:proofErr w:type="spellStart"/>
            <w:r w:rsidRPr="00D5320A">
              <w:rPr>
                <w:rFonts w:ascii="Times New Roman" w:hAnsi="Times New Roman"/>
                <w:sz w:val="24"/>
                <w:szCs w:val="28"/>
              </w:rPr>
              <w:t>зануления</w:t>
            </w:r>
            <w:proofErr w:type="spellEnd"/>
            <w:r w:rsidRPr="00D5320A">
              <w:rPr>
                <w:rFonts w:ascii="Times New Roman" w:hAnsi="Times New Roman"/>
                <w:sz w:val="24"/>
                <w:szCs w:val="28"/>
              </w:rPr>
              <w:t xml:space="preserve">)  и изоляцию проводов </w:t>
            </w:r>
            <w:proofErr w:type="spellStart"/>
            <w:r w:rsidRPr="00D5320A">
              <w:rPr>
                <w:rFonts w:ascii="Times New Roman" w:hAnsi="Times New Roman"/>
                <w:sz w:val="24"/>
                <w:szCs w:val="28"/>
              </w:rPr>
              <w:t>электросистем</w:t>
            </w:r>
            <w:proofErr w:type="spellEnd"/>
            <w:r w:rsidRPr="00D5320A">
              <w:rPr>
                <w:rFonts w:ascii="Times New Roman" w:hAnsi="Times New Roman"/>
                <w:sz w:val="24"/>
                <w:szCs w:val="28"/>
              </w:rPr>
              <w:t xml:space="preserve"> здания на соответствие безопасной эксплуатации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5320A">
              <w:rPr>
                <w:rFonts w:ascii="Times New Roman" w:hAnsi="Times New Roman"/>
                <w:b/>
                <w:sz w:val="24"/>
                <w:szCs w:val="28"/>
              </w:rPr>
              <w:t>Лечебно - профилактические и санитарно – бытовые мероприятия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3.1  Предварительные и периодические медицинские осмотры работников в соответствии с Порядком проведения предварительных и периодических осмотров работников и медицинских регламентах допуска к профессии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3.2  Создание комнаты отдыха работников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3.3 Оборудование санитарных постов и обеспечение их аптечками первой медицинской помощи в соответствии с рекомендациями Минздрава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3.4 Реконструкция и оснащение санитарно-бытовых помещений (гардеробных, санузлов и др.)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5320A">
              <w:rPr>
                <w:rFonts w:ascii="Times New Roman" w:hAnsi="Times New Roman"/>
                <w:b/>
                <w:sz w:val="24"/>
                <w:szCs w:val="28"/>
              </w:rPr>
              <w:t xml:space="preserve">Мероприятия  по обеспечению средствами индивидуальной защиты 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lastRenderedPageBreak/>
              <w:t>4.1 Обеспечение работников мылом, смывающими обеззараживающими средствами в соответствии с утвержденными нормами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Постоянно в течение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5320A">
              <w:rPr>
                <w:rFonts w:ascii="Times New Roman" w:hAnsi="Times New Roman"/>
                <w:b/>
                <w:sz w:val="24"/>
                <w:szCs w:val="28"/>
              </w:rPr>
              <w:t>Мероприятия по пожарной безопасности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5.1 Разработка, утверждение по согласованию с профкомом инструкций о мерах пожарной безопасности в соответствии с требованиями ГОСТ 12.07.2004 г. и на основе правил пожарной безопасности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5.2  Обеспечение журналами регистрации вводного противопожарного инструктажа, журналами регистрации противопожарного инструктажа на рабочем месте, а также журналом учета первичных средств пожаротушения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5.3 Разработка и обеспечение организации инструкцией и планом-схемой эвакуации людей на случай возникновения пожара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5.4 Обеспечение структурных подразделений гимназии первичными средствами пожаротушения (песок, огнетушители и др.)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5.5 Организация обучения работающих и обучающихся в организации мерам обеспечения пожарной безопасности и проведение тренировочных мероприятий по эвакуации всего персонала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  <w:tr w:rsidR="001109E5" w:rsidRPr="00D5320A" w:rsidTr="00D5320A">
        <w:tc>
          <w:tcPr>
            <w:tcW w:w="7848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5.6 Освобождение запасных эвакуационных выходов от бытового мусора</w:t>
            </w:r>
          </w:p>
        </w:tc>
        <w:tc>
          <w:tcPr>
            <w:tcW w:w="2520" w:type="dxa"/>
          </w:tcPr>
          <w:p w:rsidR="001109E5" w:rsidRPr="00D5320A" w:rsidRDefault="001109E5" w:rsidP="00D532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5320A">
              <w:rPr>
                <w:rFonts w:ascii="Times New Roman" w:hAnsi="Times New Roman"/>
                <w:sz w:val="24"/>
                <w:szCs w:val="28"/>
              </w:rPr>
              <w:t>Начало учебного года</w:t>
            </w:r>
          </w:p>
        </w:tc>
      </w:tr>
    </w:tbl>
    <w:p w:rsidR="001109E5" w:rsidRPr="00433249" w:rsidRDefault="001109E5" w:rsidP="00433249">
      <w:pPr>
        <w:pStyle w:val="a3"/>
        <w:ind w:left="90" w:firstLine="630"/>
        <w:jc w:val="both"/>
        <w:rPr>
          <w:rFonts w:ascii="Times New Roman" w:hAnsi="Times New Roman"/>
          <w:sz w:val="28"/>
          <w:szCs w:val="28"/>
        </w:rPr>
      </w:pPr>
    </w:p>
    <w:sectPr w:rsidR="001109E5" w:rsidRPr="00433249" w:rsidSect="000D6B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0" w:right="850" w:bottom="540" w:left="990" w:header="708" w:footer="708" w:gutter="0"/>
      <w:pgNumType w:start="1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B8D" w:rsidRDefault="000D6B8D" w:rsidP="000D6B8D">
      <w:pPr>
        <w:spacing w:after="0" w:line="240" w:lineRule="auto"/>
      </w:pPr>
      <w:r>
        <w:separator/>
      </w:r>
    </w:p>
  </w:endnote>
  <w:endnote w:type="continuationSeparator" w:id="1">
    <w:p w:rsidR="000D6B8D" w:rsidRDefault="000D6B8D" w:rsidP="000D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8D" w:rsidRDefault="000D6B8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8D" w:rsidRDefault="002834A9">
    <w:pPr>
      <w:pStyle w:val="a7"/>
      <w:jc w:val="right"/>
    </w:pPr>
    <w:fldSimple w:instr=" PAGE   \* MERGEFORMAT ">
      <w:r w:rsidR="000D0F19">
        <w:rPr>
          <w:noProof/>
        </w:rPr>
        <w:t>146</w:t>
      </w:r>
    </w:fldSimple>
  </w:p>
  <w:p w:rsidR="000D6B8D" w:rsidRDefault="000D6B8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8D" w:rsidRDefault="000D6B8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B8D" w:rsidRDefault="000D6B8D" w:rsidP="000D6B8D">
      <w:pPr>
        <w:spacing w:after="0" w:line="240" w:lineRule="auto"/>
      </w:pPr>
      <w:r>
        <w:separator/>
      </w:r>
    </w:p>
  </w:footnote>
  <w:footnote w:type="continuationSeparator" w:id="1">
    <w:p w:rsidR="000D6B8D" w:rsidRDefault="000D6B8D" w:rsidP="000D6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8D" w:rsidRDefault="000D6B8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8D" w:rsidRDefault="000D6B8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8D" w:rsidRDefault="000D6B8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3CF"/>
    <w:multiLevelType w:val="hybridMultilevel"/>
    <w:tmpl w:val="737E4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357362"/>
    <w:multiLevelType w:val="multilevel"/>
    <w:tmpl w:val="339C44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249"/>
    <w:rsid w:val="000447E9"/>
    <w:rsid w:val="00050285"/>
    <w:rsid w:val="00074C80"/>
    <w:rsid w:val="000D0F19"/>
    <w:rsid w:val="000D6B8D"/>
    <w:rsid w:val="001109E5"/>
    <w:rsid w:val="00177842"/>
    <w:rsid w:val="002204DC"/>
    <w:rsid w:val="00256046"/>
    <w:rsid w:val="002834A9"/>
    <w:rsid w:val="0032674C"/>
    <w:rsid w:val="00367D0C"/>
    <w:rsid w:val="003A6F24"/>
    <w:rsid w:val="004048FB"/>
    <w:rsid w:val="00433249"/>
    <w:rsid w:val="00437C3E"/>
    <w:rsid w:val="00464E87"/>
    <w:rsid w:val="004C4023"/>
    <w:rsid w:val="004D0324"/>
    <w:rsid w:val="0054357B"/>
    <w:rsid w:val="00671AF2"/>
    <w:rsid w:val="006C16B8"/>
    <w:rsid w:val="00736CF1"/>
    <w:rsid w:val="00786033"/>
    <w:rsid w:val="008C52D6"/>
    <w:rsid w:val="008D4B29"/>
    <w:rsid w:val="008E6782"/>
    <w:rsid w:val="00913161"/>
    <w:rsid w:val="00943258"/>
    <w:rsid w:val="00957A6E"/>
    <w:rsid w:val="009778B5"/>
    <w:rsid w:val="00AE26D8"/>
    <w:rsid w:val="00AE5206"/>
    <w:rsid w:val="00B95A3D"/>
    <w:rsid w:val="00CC578E"/>
    <w:rsid w:val="00D0299B"/>
    <w:rsid w:val="00D5320A"/>
    <w:rsid w:val="00D7625B"/>
    <w:rsid w:val="00DD1D1E"/>
    <w:rsid w:val="00DF4388"/>
    <w:rsid w:val="00E9629D"/>
    <w:rsid w:val="00F63A25"/>
    <w:rsid w:val="00FD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78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33249"/>
    <w:pPr>
      <w:ind w:left="720"/>
      <w:contextualSpacing/>
    </w:pPr>
  </w:style>
  <w:style w:type="table" w:styleId="a4">
    <w:name w:val="Table Grid"/>
    <w:basedOn w:val="a1"/>
    <w:uiPriority w:val="99"/>
    <w:rsid w:val="004D03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D6B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6B8D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0D6B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6B8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706</Words>
  <Characters>5121</Characters>
  <Application>Microsoft Office Word</Application>
  <DocSecurity>0</DocSecurity>
  <Lines>42</Lines>
  <Paragraphs>11</Paragraphs>
  <ScaleCrop>false</ScaleCrop>
  <Company>Microsoft</Company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9</cp:lastModifiedBy>
  <cp:revision>22</cp:revision>
  <cp:lastPrinted>2019-10-30T10:54:00Z</cp:lastPrinted>
  <dcterms:created xsi:type="dcterms:W3CDTF">2015-12-09T09:23:00Z</dcterms:created>
  <dcterms:modified xsi:type="dcterms:W3CDTF">2023-02-05T18:08:00Z</dcterms:modified>
</cp:coreProperties>
</file>